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7A" w:rsidRPr="0008590B" w:rsidRDefault="00341D5B" w:rsidP="00DA50D5">
      <w:pPr>
        <w:ind w:left="3540" w:firstLine="708"/>
      </w:pPr>
      <w:r>
        <w:rPr>
          <w:noProof/>
        </w:rPr>
        <w:drawing>
          <wp:inline distT="0" distB="0" distL="0" distR="0">
            <wp:extent cx="1085850" cy="62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085850" cy="628650"/>
                    </a:xfrm>
                    <a:prstGeom prst="rect">
                      <a:avLst/>
                    </a:prstGeom>
                    <a:noFill/>
                    <a:ln w="9525">
                      <a:noFill/>
                      <a:miter lim="800000"/>
                      <a:headEnd/>
                      <a:tailEnd/>
                    </a:ln>
                  </pic:spPr>
                </pic:pic>
              </a:graphicData>
            </a:graphic>
          </wp:inline>
        </w:drawing>
      </w:r>
    </w:p>
    <w:p w:rsidR="0087557A" w:rsidRDefault="0087557A" w:rsidP="007C74E1">
      <w:pPr>
        <w:ind w:left="567"/>
        <w:jc w:val="center"/>
        <w:rPr>
          <w:rFonts w:ascii="Arial" w:hAnsi="Arial"/>
          <w:b/>
          <w:sz w:val="18"/>
        </w:rPr>
      </w:pPr>
    </w:p>
    <w:p w:rsidR="0087557A" w:rsidRDefault="0087557A" w:rsidP="007C74E1">
      <w:pPr>
        <w:ind w:left="567"/>
        <w:jc w:val="center"/>
        <w:rPr>
          <w:rFonts w:ascii="Arial" w:hAnsi="Arial"/>
          <w:b/>
          <w:sz w:val="18"/>
        </w:rPr>
      </w:pPr>
      <w:r>
        <w:rPr>
          <w:rFonts w:ascii="Arial" w:hAnsi="Arial"/>
          <w:b/>
          <w:sz w:val="18"/>
        </w:rPr>
        <w:t xml:space="preserve">MINISTERE DU TRAVAIL, DE L’EMPOI ET DE </w:t>
      </w:r>
      <w:smartTag w:uri="urn:schemas-microsoft-com:office:smarttags" w:element="PersonName">
        <w:smartTagPr>
          <w:attr w:name="ProductID" w:val="LA SANTE"/>
        </w:smartTagPr>
        <w:r>
          <w:rPr>
            <w:rFonts w:ascii="Arial" w:hAnsi="Arial"/>
            <w:b/>
            <w:sz w:val="18"/>
          </w:rPr>
          <w:t>LA SANTE</w:t>
        </w:r>
      </w:smartTag>
    </w:p>
    <w:p w:rsidR="0087557A" w:rsidRDefault="0087557A" w:rsidP="007C74E1">
      <w:pPr>
        <w:ind w:left="567"/>
        <w:rPr>
          <w:rFonts w:ascii="Arial" w:hAnsi="Arial"/>
          <w:sz w:val="18"/>
        </w:rPr>
      </w:pPr>
    </w:p>
    <w:p w:rsidR="00341D5B" w:rsidRDefault="00341D5B" w:rsidP="00EC5A3B">
      <w:pPr>
        <w:rPr>
          <w:rFonts w:ascii="Arial" w:hAnsi="Arial"/>
          <w:sz w:val="18"/>
        </w:rPr>
      </w:pPr>
    </w:p>
    <w:p w:rsidR="00341D5B" w:rsidRDefault="00341D5B" w:rsidP="00EC5A3B">
      <w:pPr>
        <w:rPr>
          <w:rFonts w:ascii="Arial" w:hAnsi="Arial"/>
          <w:sz w:val="18"/>
        </w:rPr>
      </w:pPr>
    </w:p>
    <w:p w:rsidR="00341D5B" w:rsidRDefault="00341D5B" w:rsidP="00EC5A3B">
      <w:pPr>
        <w:rPr>
          <w:rFonts w:ascii="Arial" w:hAnsi="Arial"/>
          <w:sz w:val="18"/>
        </w:rPr>
      </w:pPr>
    </w:p>
    <w:p w:rsidR="0087557A" w:rsidRDefault="0087557A" w:rsidP="00EC5A3B">
      <w:pPr>
        <w:rPr>
          <w:rFonts w:ascii="Arial" w:hAnsi="Arial"/>
          <w:sz w:val="18"/>
        </w:rPr>
      </w:pPr>
      <w:r>
        <w:rPr>
          <w:rFonts w:ascii="Arial" w:hAnsi="Arial"/>
          <w:sz w:val="18"/>
        </w:rPr>
        <w:t>Direction générale de l’offre de soins</w:t>
      </w:r>
      <w:r>
        <w:rPr>
          <w:rFonts w:ascii="Arial" w:hAnsi="Arial"/>
          <w:sz w:val="18"/>
        </w:rPr>
        <w:tab/>
      </w:r>
      <w:r>
        <w:rPr>
          <w:rFonts w:ascii="Arial" w:hAnsi="Arial"/>
          <w:sz w:val="18"/>
        </w:rPr>
        <w:tab/>
      </w:r>
      <w:r>
        <w:rPr>
          <w:rFonts w:ascii="Arial" w:hAnsi="Arial"/>
          <w:sz w:val="18"/>
        </w:rPr>
        <w:tab/>
      </w:r>
      <w:r>
        <w:rPr>
          <w:rFonts w:ascii="Arial" w:hAnsi="Arial"/>
          <w:sz w:val="18"/>
        </w:rPr>
        <w:tab/>
        <w:t>Direction générale de la santé</w:t>
      </w:r>
    </w:p>
    <w:p w:rsidR="0087557A" w:rsidRDefault="0087557A" w:rsidP="00EC5A3B">
      <w:pPr>
        <w:rPr>
          <w:rFonts w:ascii="Arial" w:hAnsi="Arial"/>
          <w:sz w:val="16"/>
        </w:rPr>
      </w:pPr>
    </w:p>
    <w:p w:rsidR="0087557A" w:rsidRDefault="0087557A" w:rsidP="00EC5A3B">
      <w:pPr>
        <w:rPr>
          <w:rFonts w:ascii="Arial" w:hAnsi="Arial"/>
          <w:sz w:val="16"/>
        </w:rPr>
      </w:pPr>
      <w:r>
        <w:rPr>
          <w:rFonts w:ascii="Arial" w:hAnsi="Arial"/>
          <w:sz w:val="16"/>
        </w:rPr>
        <w:t>Sous-direction de la régulation de l’offre de soins</w:t>
      </w:r>
      <w:r>
        <w:rPr>
          <w:rFonts w:ascii="Arial" w:hAnsi="Arial"/>
          <w:sz w:val="16"/>
        </w:rPr>
        <w:tab/>
      </w:r>
      <w:r>
        <w:rPr>
          <w:rFonts w:ascii="Arial" w:hAnsi="Arial"/>
          <w:sz w:val="16"/>
        </w:rPr>
        <w:tab/>
      </w:r>
      <w:r>
        <w:rPr>
          <w:rFonts w:ascii="Arial" w:hAnsi="Arial"/>
          <w:sz w:val="16"/>
        </w:rPr>
        <w:tab/>
      </w:r>
      <w:r>
        <w:rPr>
          <w:rFonts w:ascii="Arial" w:hAnsi="Arial"/>
          <w:sz w:val="16"/>
        </w:rPr>
        <w:tab/>
        <w:t>Sous-direction prévention des risques infectieux</w:t>
      </w:r>
    </w:p>
    <w:p w:rsidR="0087557A" w:rsidRDefault="0087557A" w:rsidP="00EC5A3B">
      <w:pPr>
        <w:rPr>
          <w:rFonts w:ascii="Arial" w:hAnsi="Arial"/>
          <w:sz w:val="16"/>
        </w:rPr>
      </w:pPr>
      <w:r>
        <w:rPr>
          <w:rFonts w:ascii="Arial" w:hAnsi="Arial"/>
          <w:sz w:val="16"/>
        </w:rPr>
        <w:t>Bureau R</w:t>
      </w:r>
      <w:smartTag w:uri="urn:schemas-microsoft-com:office:cs:smarttags" w:element="NumConv6p0">
        <w:smartTagPr>
          <w:attr w:name="sch" w:val="1"/>
          <w:attr w:name="val" w:val="4"/>
        </w:smartTagPr>
        <w:r>
          <w:rPr>
            <w:rFonts w:ascii="Arial" w:hAnsi="Arial"/>
            <w:sz w:val="16"/>
          </w:rPr>
          <w:t>4</w:t>
        </w:r>
      </w:smartTag>
      <w:r>
        <w:rPr>
          <w:rFonts w:ascii="Arial" w:hAnsi="Arial"/>
          <w:sz w:val="16"/>
        </w:rPr>
        <w:t> : prises en charge post-aigues,</w:t>
      </w:r>
      <w:r>
        <w:rPr>
          <w:rFonts w:ascii="Arial" w:hAnsi="Arial"/>
          <w:sz w:val="16"/>
        </w:rPr>
        <w:tab/>
      </w:r>
      <w:r>
        <w:rPr>
          <w:rFonts w:ascii="Arial" w:hAnsi="Arial"/>
          <w:sz w:val="16"/>
        </w:rPr>
        <w:tab/>
      </w:r>
      <w:r>
        <w:rPr>
          <w:rFonts w:ascii="Arial" w:hAnsi="Arial"/>
          <w:sz w:val="16"/>
        </w:rPr>
        <w:tab/>
      </w:r>
      <w:r>
        <w:rPr>
          <w:rFonts w:ascii="Arial" w:hAnsi="Arial"/>
          <w:sz w:val="16"/>
        </w:rPr>
        <w:tab/>
        <w:t>Bureau RI</w:t>
      </w:r>
      <w:smartTag w:uri="urn:schemas-microsoft-com:office:cs:smarttags" w:element="NumConv6p0">
        <w:smartTagPr>
          <w:attr w:name="sch" w:val="1"/>
          <w:attr w:name="val" w:val="2"/>
        </w:smartTagPr>
        <w:r>
          <w:rPr>
            <w:rFonts w:ascii="Arial" w:hAnsi="Arial"/>
            <w:sz w:val="16"/>
          </w:rPr>
          <w:t>2</w:t>
        </w:r>
      </w:smartTag>
      <w:r>
        <w:rPr>
          <w:rFonts w:ascii="Arial" w:hAnsi="Arial"/>
          <w:sz w:val="16"/>
        </w:rPr>
        <w:t> : infections par le VIH, IST et hépatites</w:t>
      </w:r>
    </w:p>
    <w:p w:rsidR="00FF1F86" w:rsidRDefault="0087557A" w:rsidP="00EC5A3B">
      <w:pPr>
        <w:rPr>
          <w:rFonts w:ascii="Arial" w:hAnsi="Arial"/>
          <w:sz w:val="16"/>
        </w:rPr>
      </w:pPr>
      <w:r>
        <w:rPr>
          <w:rFonts w:ascii="Arial" w:hAnsi="Arial"/>
          <w:sz w:val="16"/>
        </w:rPr>
        <w:t>Pathologies chroniques et santé mentale</w:t>
      </w:r>
    </w:p>
    <w:p w:rsidR="0087557A" w:rsidRDefault="0087557A" w:rsidP="00EC5A3B">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7557A" w:rsidRDefault="0087557A" w:rsidP="00EC5A3B">
      <w:pPr>
        <w:rPr>
          <w:rFonts w:ascii="Arial" w:hAnsi="Arial"/>
          <w:sz w:val="18"/>
        </w:rPr>
      </w:pPr>
    </w:p>
    <w:p w:rsidR="0087557A" w:rsidRDefault="0087557A" w:rsidP="007C74E1">
      <w:pPr>
        <w:rPr>
          <w:rFonts w:ascii="Arial" w:hAnsi="Arial"/>
          <w:sz w:val="18"/>
        </w:rPr>
      </w:pPr>
    </w:p>
    <w:p w:rsidR="00ED40F5" w:rsidRDefault="00ED40F5" w:rsidP="00517166">
      <w:pPr>
        <w:pStyle w:val="Titre"/>
        <w:rPr>
          <w:color w:val="008080"/>
          <w:sz w:val="24"/>
        </w:rPr>
      </w:pPr>
    </w:p>
    <w:p w:rsidR="00ED40F5" w:rsidRDefault="00ED40F5" w:rsidP="00517166">
      <w:pPr>
        <w:pStyle w:val="Titre"/>
        <w:rPr>
          <w:color w:val="008080"/>
          <w:sz w:val="24"/>
        </w:rPr>
      </w:pPr>
    </w:p>
    <w:p w:rsidR="00ED40F5" w:rsidRDefault="00ED40F5" w:rsidP="00517166">
      <w:pPr>
        <w:pStyle w:val="Titre"/>
        <w:rPr>
          <w:color w:val="008080"/>
          <w:sz w:val="24"/>
        </w:rPr>
      </w:pPr>
    </w:p>
    <w:p w:rsidR="00ED40F5" w:rsidRDefault="00ED40F5" w:rsidP="00517166">
      <w:pPr>
        <w:pStyle w:val="Titre"/>
        <w:rPr>
          <w:color w:val="008080"/>
          <w:sz w:val="24"/>
        </w:rPr>
      </w:pPr>
    </w:p>
    <w:p w:rsidR="0087557A" w:rsidRDefault="0087557A" w:rsidP="00517166">
      <w:pPr>
        <w:pStyle w:val="Titre"/>
        <w:rPr>
          <w:color w:val="008080"/>
          <w:sz w:val="24"/>
        </w:rPr>
      </w:pPr>
      <w:r>
        <w:rPr>
          <w:color w:val="008080"/>
          <w:sz w:val="24"/>
        </w:rPr>
        <w:t xml:space="preserve">Synthèse de la réunion du groupe de travail national des COREVIH </w:t>
      </w:r>
    </w:p>
    <w:p w:rsidR="0087557A" w:rsidRDefault="0087557A" w:rsidP="00517166">
      <w:pPr>
        <w:pStyle w:val="Titre"/>
        <w:rPr>
          <w:color w:val="008080"/>
          <w:sz w:val="24"/>
        </w:rPr>
      </w:pPr>
      <w:proofErr w:type="gramStart"/>
      <w:r>
        <w:rPr>
          <w:color w:val="008080"/>
          <w:sz w:val="24"/>
        </w:rPr>
        <w:t>du</w:t>
      </w:r>
      <w:proofErr w:type="gramEnd"/>
      <w:r>
        <w:rPr>
          <w:color w:val="008080"/>
          <w:sz w:val="24"/>
        </w:rPr>
        <w:t xml:space="preserve"> </w:t>
      </w:r>
      <w:r w:rsidR="000D2479">
        <w:rPr>
          <w:color w:val="008080"/>
          <w:sz w:val="24"/>
        </w:rPr>
        <w:t>14 février 2013</w:t>
      </w:r>
      <w:r>
        <w:rPr>
          <w:color w:val="008080"/>
          <w:sz w:val="24"/>
        </w:rPr>
        <w:t>.</w:t>
      </w:r>
    </w:p>
    <w:p w:rsidR="00341D5B" w:rsidRDefault="00341D5B" w:rsidP="00517166">
      <w:pPr>
        <w:pStyle w:val="Titre"/>
        <w:rPr>
          <w:color w:val="008080"/>
          <w:sz w:val="24"/>
        </w:rPr>
      </w:pPr>
    </w:p>
    <w:p w:rsidR="00341D5B" w:rsidRDefault="00341D5B" w:rsidP="00517166">
      <w:pPr>
        <w:pStyle w:val="Titre"/>
        <w:rPr>
          <w:color w:val="008080"/>
          <w:sz w:val="24"/>
        </w:rPr>
      </w:pPr>
    </w:p>
    <w:tbl>
      <w:tblPr>
        <w:tblW w:w="9651" w:type="dxa"/>
        <w:tblInd w:w="58" w:type="dxa"/>
        <w:tblCellMar>
          <w:left w:w="70" w:type="dxa"/>
          <w:right w:w="70" w:type="dxa"/>
        </w:tblCellMar>
        <w:tblLook w:val="00A0"/>
      </w:tblPr>
      <w:tblGrid>
        <w:gridCol w:w="9651"/>
      </w:tblGrid>
      <w:tr w:rsidR="0087557A" w:rsidRPr="00901DC7" w:rsidTr="00FF1F86">
        <w:trPr>
          <w:trHeight w:val="2084"/>
        </w:trPr>
        <w:tc>
          <w:tcPr>
            <w:tcW w:w="9651" w:type="dxa"/>
            <w:tcBorders>
              <w:top w:val="nil"/>
              <w:left w:val="nil"/>
              <w:bottom w:val="nil"/>
              <w:right w:val="nil"/>
            </w:tcBorders>
            <w:noWrap/>
            <w:vAlign w:val="bottom"/>
          </w:tcPr>
          <w:p w:rsidR="0087557A" w:rsidRPr="00901DC7" w:rsidRDefault="0087557A" w:rsidP="002122A4">
            <w:pPr>
              <w:jc w:val="both"/>
              <w:rPr>
                <w:bCs/>
                <w:color w:val="000000"/>
              </w:rPr>
            </w:pPr>
            <w:r w:rsidRPr="000A3B71">
              <w:rPr>
                <w:b/>
                <w:bCs/>
                <w:sz w:val="22"/>
                <w:szCs w:val="22"/>
              </w:rPr>
              <w:t>Participants :</w:t>
            </w:r>
            <w:r w:rsidRPr="00901DC7">
              <w:rPr>
                <w:bCs/>
                <w:sz w:val="22"/>
                <w:szCs w:val="22"/>
              </w:rPr>
              <w:t xml:space="preserve"> </w:t>
            </w:r>
            <w:r w:rsidRPr="00901DC7">
              <w:rPr>
                <w:bCs/>
                <w:color w:val="000000"/>
                <w:sz w:val="22"/>
                <w:szCs w:val="22"/>
              </w:rPr>
              <w:t>Dr Marie-France D’ACREMONT (ARS I</w:t>
            </w:r>
            <w:r>
              <w:rPr>
                <w:bCs/>
                <w:color w:val="000000"/>
                <w:sz w:val="22"/>
                <w:szCs w:val="22"/>
              </w:rPr>
              <w:t>DF</w:t>
            </w:r>
            <w:r w:rsidRPr="00901DC7">
              <w:rPr>
                <w:bCs/>
                <w:color w:val="000000"/>
                <w:sz w:val="22"/>
                <w:szCs w:val="22"/>
              </w:rPr>
              <w:t xml:space="preserve"> chef de projet VIH/SIDA), ,</w:t>
            </w:r>
            <w:r>
              <w:rPr>
                <w:bCs/>
                <w:color w:val="000000"/>
                <w:sz w:val="22"/>
                <w:szCs w:val="22"/>
                <w:lang w:val="de-DE"/>
              </w:rPr>
              <w:t xml:space="preserve"> </w:t>
            </w:r>
            <w:r>
              <w:rPr>
                <w:bCs/>
                <w:color w:val="000000"/>
                <w:sz w:val="22"/>
                <w:szCs w:val="22"/>
              </w:rPr>
              <w:t>Mme Magali FAURE</w:t>
            </w:r>
            <w:r w:rsidRPr="00901DC7">
              <w:rPr>
                <w:bCs/>
                <w:color w:val="000000"/>
                <w:sz w:val="22"/>
                <w:szCs w:val="22"/>
              </w:rPr>
              <w:t xml:space="preserve"> (COREVIH Languedoc-Roussillon),</w:t>
            </w:r>
            <w:r>
              <w:rPr>
                <w:bCs/>
                <w:color w:val="000000"/>
                <w:sz w:val="22"/>
                <w:szCs w:val="22"/>
              </w:rPr>
              <w:t xml:space="preserve"> </w:t>
            </w:r>
            <w:r w:rsidRPr="00901DC7">
              <w:rPr>
                <w:color w:val="000000"/>
                <w:sz w:val="22"/>
                <w:szCs w:val="22"/>
              </w:rPr>
              <w:t>Dr Denis LACOSTE (SFLS, COREVIH Aquitaine),</w:t>
            </w:r>
            <w:r w:rsidRPr="00901DC7">
              <w:rPr>
                <w:bCs/>
                <w:color w:val="000000"/>
                <w:sz w:val="22"/>
                <w:szCs w:val="22"/>
              </w:rPr>
              <w:t xml:space="preserve"> Mme Murielle MARY-KRAUSE (INSERM U</w:t>
            </w:r>
            <w:smartTag w:uri="urn:schemas-microsoft-com:office:cs:smarttags" w:element="NumConv6p0">
              <w:smartTagPr>
                <w:attr w:name="sch" w:val="1"/>
                <w:attr w:name="val" w:val="943"/>
              </w:smartTagPr>
              <w:r w:rsidRPr="00901DC7">
                <w:rPr>
                  <w:bCs/>
                  <w:color w:val="000000"/>
                  <w:sz w:val="22"/>
                  <w:szCs w:val="22"/>
                </w:rPr>
                <w:t>943</w:t>
              </w:r>
            </w:smartTag>
            <w:r w:rsidRPr="00901DC7">
              <w:rPr>
                <w:bCs/>
                <w:color w:val="000000"/>
                <w:sz w:val="22"/>
                <w:szCs w:val="22"/>
              </w:rPr>
              <w:t>),</w:t>
            </w:r>
            <w:r w:rsidRPr="00901DC7">
              <w:rPr>
                <w:color w:val="000000"/>
                <w:sz w:val="22"/>
                <w:szCs w:val="22"/>
              </w:rPr>
              <w:t xml:space="preserve"> </w:t>
            </w:r>
            <w:r w:rsidRPr="00901DC7">
              <w:rPr>
                <w:bCs/>
                <w:color w:val="000000"/>
                <w:sz w:val="22"/>
                <w:szCs w:val="22"/>
              </w:rPr>
              <w:t xml:space="preserve">Mme </w:t>
            </w:r>
            <w:r>
              <w:rPr>
                <w:bCs/>
                <w:color w:val="000000"/>
                <w:sz w:val="22"/>
                <w:szCs w:val="22"/>
              </w:rPr>
              <w:t xml:space="preserve">Josiane </w:t>
            </w:r>
            <w:r w:rsidRPr="00901DC7">
              <w:rPr>
                <w:bCs/>
                <w:color w:val="000000"/>
                <w:sz w:val="22"/>
                <w:szCs w:val="22"/>
              </w:rPr>
              <w:t xml:space="preserve">PHALIP-LE BESNERAIS (COREVIH IDF Est), M. Fabrice PILORGE </w:t>
            </w:r>
            <w:r w:rsidR="000D2479">
              <w:rPr>
                <w:bCs/>
                <w:color w:val="000000"/>
                <w:sz w:val="22"/>
                <w:szCs w:val="22"/>
              </w:rPr>
              <w:t xml:space="preserve">et M. Frédéric BOUHIER </w:t>
            </w:r>
            <w:r w:rsidRPr="00901DC7">
              <w:rPr>
                <w:bCs/>
                <w:color w:val="000000"/>
                <w:sz w:val="22"/>
                <w:szCs w:val="22"/>
              </w:rPr>
              <w:t>(AIDES), M. Jean-Marc POLESEL (COREVIH PACA Ouest Corse),</w:t>
            </w:r>
            <w:r w:rsidRPr="00901DC7">
              <w:rPr>
                <w:color w:val="000000"/>
                <w:sz w:val="22"/>
                <w:szCs w:val="22"/>
              </w:rPr>
              <w:t xml:space="preserve"> </w:t>
            </w:r>
            <w:r>
              <w:rPr>
                <w:color w:val="000000"/>
                <w:sz w:val="22"/>
                <w:szCs w:val="22"/>
              </w:rPr>
              <w:t>M Marc DIXNEUF (SIDACTION)</w:t>
            </w:r>
            <w:r w:rsidRPr="00901DC7">
              <w:rPr>
                <w:color w:val="000000"/>
                <w:sz w:val="22"/>
                <w:szCs w:val="22"/>
              </w:rPr>
              <w:t xml:space="preserve">, </w:t>
            </w:r>
            <w:r w:rsidR="000D2479">
              <w:rPr>
                <w:color w:val="000000"/>
                <w:sz w:val="22"/>
                <w:szCs w:val="22"/>
              </w:rPr>
              <w:t>Dr Elisabeth ROUVEIX et M. Jean-Luc ECOBICHON (COREVIH IDF OUEST),</w:t>
            </w:r>
            <w:r>
              <w:rPr>
                <w:color w:val="000000"/>
                <w:sz w:val="22"/>
                <w:szCs w:val="22"/>
              </w:rPr>
              <w:t xml:space="preserve">M. Thierry MAY (COREVIH Lorraine Champagne-Ardenne), </w:t>
            </w:r>
            <w:r w:rsidR="000D2479">
              <w:rPr>
                <w:color w:val="000000"/>
                <w:sz w:val="22"/>
                <w:szCs w:val="22"/>
              </w:rPr>
              <w:t>Mme Hélène COULONJOU (DGOS/SDR5)</w:t>
            </w:r>
            <w:r>
              <w:rPr>
                <w:color w:val="000000"/>
                <w:sz w:val="22"/>
                <w:szCs w:val="22"/>
              </w:rPr>
              <w:t xml:space="preserve">, </w:t>
            </w:r>
            <w:r w:rsidRPr="00901DC7">
              <w:rPr>
                <w:color w:val="000000"/>
                <w:sz w:val="22"/>
                <w:szCs w:val="22"/>
              </w:rPr>
              <w:t>Dr Véronique TIRARD-FLEURY (</w:t>
            </w:r>
            <w:r>
              <w:rPr>
                <w:color w:val="000000"/>
                <w:sz w:val="22"/>
                <w:szCs w:val="22"/>
              </w:rPr>
              <w:t>DGS/SDRI/RI</w:t>
            </w:r>
            <w:smartTag w:uri="urn:schemas-microsoft-com:office:cs:smarttags" w:element="NumConv6p0">
              <w:smartTagPr>
                <w:attr w:name="sch" w:val="1"/>
                <w:attr w:name="val" w:val="2"/>
              </w:smartTagPr>
              <w:r>
                <w:rPr>
                  <w:color w:val="000000"/>
                  <w:sz w:val="22"/>
                  <w:szCs w:val="22"/>
                </w:rPr>
                <w:t>2</w:t>
              </w:r>
            </w:smartTag>
            <w:r w:rsidRPr="00901DC7">
              <w:rPr>
                <w:color w:val="000000"/>
                <w:sz w:val="22"/>
                <w:szCs w:val="22"/>
              </w:rPr>
              <w:t>)</w:t>
            </w:r>
            <w:r>
              <w:rPr>
                <w:color w:val="000000"/>
                <w:sz w:val="22"/>
                <w:szCs w:val="22"/>
              </w:rPr>
              <w:t xml:space="preserve">, M. Gérald ASTIER et </w:t>
            </w:r>
            <w:r w:rsidRPr="00901DC7">
              <w:rPr>
                <w:bCs/>
                <w:color w:val="000000"/>
                <w:sz w:val="22"/>
                <w:szCs w:val="22"/>
              </w:rPr>
              <w:t>Dr Dominique MARTIN (DGOS/SDR</w:t>
            </w:r>
            <w:smartTag w:uri="urn:schemas-microsoft-com:office:cs:smarttags" w:element="NumConv6p0">
              <w:smartTagPr>
                <w:attr w:name="sch" w:val="1"/>
                <w:attr w:name="val" w:val="4"/>
              </w:smartTagPr>
              <w:r w:rsidRPr="00901DC7">
                <w:rPr>
                  <w:bCs/>
                  <w:color w:val="000000"/>
                  <w:sz w:val="22"/>
                  <w:szCs w:val="22"/>
                </w:rPr>
                <w:t>4</w:t>
              </w:r>
            </w:smartTag>
            <w:r w:rsidRPr="00901DC7">
              <w:rPr>
                <w:bCs/>
                <w:color w:val="000000"/>
                <w:sz w:val="22"/>
                <w:szCs w:val="22"/>
              </w:rPr>
              <w:t>)</w:t>
            </w:r>
            <w:r>
              <w:rPr>
                <w:bCs/>
                <w:color w:val="000000"/>
                <w:sz w:val="22"/>
                <w:szCs w:val="22"/>
              </w:rPr>
              <w:t>.</w:t>
            </w:r>
            <w:r w:rsidRPr="00901DC7">
              <w:rPr>
                <w:bCs/>
                <w:color w:val="000000"/>
                <w:sz w:val="22"/>
                <w:szCs w:val="22"/>
              </w:rPr>
              <w:t xml:space="preserve"> </w:t>
            </w:r>
          </w:p>
          <w:p w:rsidR="00341D5B" w:rsidRPr="00901DC7" w:rsidRDefault="00341D5B" w:rsidP="002122A4">
            <w:pPr>
              <w:jc w:val="both"/>
              <w:rPr>
                <w:color w:val="000000"/>
              </w:rPr>
            </w:pPr>
          </w:p>
        </w:tc>
      </w:tr>
    </w:tbl>
    <w:p w:rsidR="00341D5B" w:rsidRDefault="00341D5B" w:rsidP="00B13D04">
      <w:pPr>
        <w:pStyle w:val="Paragraphedeliste"/>
        <w:ind w:left="0" w:hanging="11"/>
        <w:jc w:val="both"/>
        <w:rPr>
          <w:sz w:val="22"/>
          <w:szCs w:val="22"/>
        </w:rPr>
      </w:pPr>
    </w:p>
    <w:p w:rsidR="00FF1F86" w:rsidRDefault="00FF1F86" w:rsidP="00ED40F5">
      <w:pPr>
        <w:pStyle w:val="Textebrut"/>
        <w:jc w:val="both"/>
        <w:rPr>
          <w:rFonts w:ascii="Times New Roman" w:hAnsi="Times New Roman"/>
          <w:sz w:val="24"/>
          <w:szCs w:val="24"/>
        </w:rPr>
      </w:pPr>
      <w:r w:rsidRPr="00FF1F86">
        <w:rPr>
          <w:rFonts w:ascii="Times New Roman" w:hAnsi="Times New Roman"/>
          <w:sz w:val="24"/>
          <w:szCs w:val="24"/>
        </w:rPr>
        <w:t xml:space="preserve">La réunion de ce jour a suivi l’ordre du jour prévisionnel établi en concertation avec le groupe. Les échanges ont d’abord porté sur le </w:t>
      </w:r>
      <w:r w:rsidRPr="00ED40F5">
        <w:rPr>
          <w:rFonts w:ascii="Times New Roman" w:hAnsi="Times New Roman"/>
          <w:b/>
          <w:sz w:val="24"/>
          <w:szCs w:val="24"/>
        </w:rPr>
        <w:t>rapport d’activité</w:t>
      </w:r>
      <w:r>
        <w:rPr>
          <w:rFonts w:ascii="Times New Roman" w:hAnsi="Times New Roman"/>
          <w:sz w:val="24"/>
          <w:szCs w:val="24"/>
        </w:rPr>
        <w:t> :</w:t>
      </w:r>
    </w:p>
    <w:p w:rsidR="00224FCC" w:rsidRPr="00FF1F86" w:rsidRDefault="00224FCC" w:rsidP="00ED40F5">
      <w:pPr>
        <w:pStyle w:val="Textebrut"/>
        <w:jc w:val="both"/>
        <w:rPr>
          <w:rFonts w:ascii="Times New Roman" w:hAnsi="Times New Roman"/>
          <w:sz w:val="24"/>
          <w:szCs w:val="24"/>
        </w:rPr>
      </w:pPr>
    </w:p>
    <w:p w:rsidR="00FF1F86" w:rsidRDefault="00FF1F86" w:rsidP="00ED40F5">
      <w:pPr>
        <w:pStyle w:val="Textebrut"/>
        <w:jc w:val="both"/>
        <w:rPr>
          <w:rFonts w:ascii="Times New Roman" w:hAnsi="Times New Roman"/>
          <w:sz w:val="24"/>
          <w:szCs w:val="24"/>
        </w:rPr>
      </w:pPr>
      <w:r w:rsidRPr="00FF1F86">
        <w:rPr>
          <w:rFonts w:ascii="Times New Roman" w:hAnsi="Times New Roman"/>
          <w:sz w:val="24"/>
          <w:szCs w:val="24"/>
        </w:rPr>
        <w:t xml:space="preserve">- </w:t>
      </w:r>
      <w:r w:rsidR="00CB5986">
        <w:rPr>
          <w:rFonts w:ascii="Times New Roman" w:hAnsi="Times New Roman"/>
          <w:sz w:val="24"/>
          <w:szCs w:val="24"/>
        </w:rPr>
        <w:t>D</w:t>
      </w:r>
      <w:r w:rsidRPr="00FF1F86">
        <w:rPr>
          <w:rFonts w:ascii="Times New Roman" w:hAnsi="Times New Roman"/>
          <w:sz w:val="24"/>
          <w:szCs w:val="24"/>
        </w:rPr>
        <w:t>eux documents ont été remis en amont </w:t>
      </w:r>
      <w:r w:rsidRPr="00ED40F5">
        <w:rPr>
          <w:rFonts w:ascii="Times New Roman" w:hAnsi="Times New Roman"/>
          <w:b/>
          <w:sz w:val="24"/>
          <w:szCs w:val="24"/>
        </w:rPr>
        <w:t>guide méthodologique et glossaire</w:t>
      </w:r>
      <w:r w:rsidRPr="00FF1F86">
        <w:rPr>
          <w:rFonts w:ascii="Times New Roman" w:hAnsi="Times New Roman"/>
          <w:sz w:val="24"/>
          <w:szCs w:val="24"/>
        </w:rPr>
        <w:t xml:space="preserve">. Certains points devront être explicitement clarifiés dans ces documents (qui constitueront le premier onglet de l’observatoire). Il est important en particulier de préciser que les COREVIH ne sont pas des opérateurs. </w:t>
      </w:r>
      <w:r w:rsidR="00205927">
        <w:rPr>
          <w:rFonts w:ascii="Times New Roman" w:hAnsi="Times New Roman"/>
          <w:sz w:val="24"/>
          <w:szCs w:val="24"/>
        </w:rPr>
        <w:t>Il est important également de resituer l’observatoire par rapport au RA actuel.</w:t>
      </w:r>
    </w:p>
    <w:p w:rsidR="00FF1F86" w:rsidRDefault="00FF1F86" w:rsidP="00ED40F5">
      <w:pPr>
        <w:pStyle w:val="Textebrut"/>
        <w:jc w:val="both"/>
        <w:rPr>
          <w:rFonts w:ascii="Times New Roman" w:hAnsi="Times New Roman"/>
          <w:sz w:val="24"/>
          <w:szCs w:val="24"/>
        </w:rPr>
      </w:pPr>
      <w:r>
        <w:rPr>
          <w:rFonts w:ascii="Times New Roman" w:hAnsi="Times New Roman"/>
          <w:sz w:val="24"/>
          <w:szCs w:val="24"/>
        </w:rPr>
        <w:t xml:space="preserve">- </w:t>
      </w:r>
      <w:r w:rsidRPr="00FF1F86">
        <w:rPr>
          <w:rFonts w:ascii="Times New Roman" w:hAnsi="Times New Roman"/>
          <w:sz w:val="24"/>
          <w:szCs w:val="24"/>
        </w:rPr>
        <w:t>Le glossaire doit être complété par les données déjà explicitées pour la partie rapport type (File active, professionnels impliqués, acteurs, indicateurs, …).</w:t>
      </w:r>
      <w:r w:rsidR="00CB5986">
        <w:rPr>
          <w:rFonts w:ascii="Times New Roman" w:hAnsi="Times New Roman"/>
          <w:sz w:val="24"/>
          <w:szCs w:val="24"/>
        </w:rPr>
        <w:t xml:space="preserve"> Il est proposé que ces explications paraissent dans des bulles pour chaque donnée (avec ouverture optionnelle) ou dans un bandeau en pas d’écran.</w:t>
      </w:r>
    </w:p>
    <w:p w:rsidR="00CB5986" w:rsidRDefault="00CB5986" w:rsidP="00ED40F5">
      <w:pPr>
        <w:pStyle w:val="Textebrut"/>
        <w:jc w:val="both"/>
        <w:rPr>
          <w:rFonts w:ascii="Times New Roman" w:hAnsi="Times New Roman"/>
          <w:sz w:val="24"/>
          <w:szCs w:val="24"/>
        </w:rPr>
      </w:pPr>
      <w:r>
        <w:rPr>
          <w:rFonts w:ascii="Times New Roman" w:hAnsi="Times New Roman"/>
          <w:sz w:val="24"/>
          <w:szCs w:val="24"/>
        </w:rPr>
        <w:t>- Le nom de l’observatoire ne doit pas être ONCOREVIH qui est déjà utilisé mais OSCOREVIH ou OBSCOREVIH</w:t>
      </w:r>
    </w:p>
    <w:p w:rsidR="00ED40F5" w:rsidRDefault="00ED40F5" w:rsidP="00ED40F5">
      <w:pPr>
        <w:pStyle w:val="Textebrut"/>
        <w:jc w:val="both"/>
        <w:rPr>
          <w:rFonts w:ascii="Times New Roman" w:hAnsi="Times New Roman"/>
          <w:sz w:val="24"/>
          <w:szCs w:val="24"/>
        </w:rPr>
      </w:pPr>
    </w:p>
    <w:p w:rsidR="00CB5986" w:rsidRDefault="00CB5986" w:rsidP="00ED40F5">
      <w:pPr>
        <w:pStyle w:val="Textebrut"/>
        <w:jc w:val="both"/>
        <w:rPr>
          <w:rFonts w:ascii="Times New Roman" w:hAnsi="Times New Roman"/>
          <w:sz w:val="24"/>
          <w:szCs w:val="24"/>
        </w:rPr>
      </w:pPr>
      <w:r>
        <w:rPr>
          <w:rFonts w:ascii="Times New Roman" w:hAnsi="Times New Roman"/>
          <w:sz w:val="24"/>
          <w:szCs w:val="24"/>
        </w:rPr>
        <w:t>-</w:t>
      </w:r>
      <w:r w:rsidR="00205927">
        <w:rPr>
          <w:rFonts w:ascii="Times New Roman" w:hAnsi="Times New Roman"/>
          <w:sz w:val="24"/>
          <w:szCs w:val="24"/>
        </w:rPr>
        <w:t xml:space="preserve"> La question du </w:t>
      </w:r>
      <w:r w:rsidR="00205927" w:rsidRPr="00ED40F5">
        <w:rPr>
          <w:rFonts w:ascii="Times New Roman" w:hAnsi="Times New Roman"/>
          <w:b/>
          <w:sz w:val="24"/>
          <w:szCs w:val="24"/>
        </w:rPr>
        <w:t>niveau de détail de la fiche action</w:t>
      </w:r>
      <w:r w:rsidR="00205927">
        <w:rPr>
          <w:rFonts w:ascii="Times New Roman" w:hAnsi="Times New Roman"/>
          <w:sz w:val="24"/>
          <w:szCs w:val="24"/>
        </w:rPr>
        <w:t xml:space="preserve"> pose débat : il semble pertinent de regrouper les actions de même type et de ne pas saisir des fiches avec une granularité trop fine ce qui multiplierait les saisies. D’où l’importance d’un remplissage par un binôme coordonateur/pilote de commission thématique.</w:t>
      </w:r>
    </w:p>
    <w:p w:rsidR="00205927" w:rsidRDefault="00205927" w:rsidP="00ED40F5">
      <w:pPr>
        <w:pStyle w:val="Textebrut"/>
        <w:jc w:val="both"/>
        <w:rPr>
          <w:rFonts w:ascii="Times New Roman" w:hAnsi="Times New Roman"/>
          <w:sz w:val="24"/>
          <w:szCs w:val="24"/>
        </w:rPr>
      </w:pPr>
      <w:r>
        <w:rPr>
          <w:rFonts w:ascii="Times New Roman" w:hAnsi="Times New Roman"/>
          <w:sz w:val="24"/>
          <w:szCs w:val="24"/>
        </w:rPr>
        <w:t>- Il est demandé qu’un stade de validation du rapport par le bureau du COREVIH soit prévu.</w:t>
      </w:r>
    </w:p>
    <w:p w:rsidR="00ED40F5" w:rsidRDefault="00ED40F5" w:rsidP="00ED40F5">
      <w:pPr>
        <w:pStyle w:val="Textebrut"/>
        <w:jc w:val="both"/>
        <w:rPr>
          <w:rFonts w:ascii="Times New Roman" w:hAnsi="Times New Roman"/>
          <w:sz w:val="24"/>
          <w:szCs w:val="24"/>
        </w:rPr>
      </w:pPr>
    </w:p>
    <w:p w:rsidR="00ED40F5" w:rsidRDefault="00ED40F5" w:rsidP="00ED40F5">
      <w:pPr>
        <w:pStyle w:val="Textebrut"/>
        <w:jc w:val="both"/>
        <w:rPr>
          <w:rFonts w:ascii="Times New Roman" w:hAnsi="Times New Roman"/>
          <w:sz w:val="24"/>
          <w:szCs w:val="24"/>
        </w:rPr>
      </w:pPr>
    </w:p>
    <w:p w:rsidR="00ED40F5" w:rsidRDefault="00ED40F5" w:rsidP="00ED40F5">
      <w:pPr>
        <w:pStyle w:val="Textebrut"/>
        <w:jc w:val="both"/>
        <w:rPr>
          <w:rFonts w:ascii="Times New Roman" w:hAnsi="Times New Roman"/>
          <w:sz w:val="24"/>
          <w:szCs w:val="24"/>
        </w:rPr>
      </w:pPr>
    </w:p>
    <w:p w:rsidR="00ED40F5" w:rsidRDefault="00ED40F5" w:rsidP="00ED40F5">
      <w:pPr>
        <w:pStyle w:val="Textebrut"/>
        <w:jc w:val="both"/>
        <w:rPr>
          <w:rFonts w:ascii="Times New Roman" w:hAnsi="Times New Roman"/>
          <w:sz w:val="24"/>
          <w:szCs w:val="24"/>
        </w:rPr>
      </w:pPr>
    </w:p>
    <w:p w:rsidR="00205927" w:rsidRDefault="00205927" w:rsidP="00ED40F5">
      <w:pPr>
        <w:pStyle w:val="Textebrut"/>
        <w:jc w:val="both"/>
        <w:rPr>
          <w:rFonts w:ascii="Times New Roman" w:hAnsi="Times New Roman"/>
          <w:sz w:val="24"/>
          <w:szCs w:val="24"/>
        </w:rPr>
      </w:pPr>
      <w:r>
        <w:rPr>
          <w:rFonts w:ascii="Times New Roman" w:hAnsi="Times New Roman"/>
          <w:sz w:val="24"/>
          <w:szCs w:val="24"/>
        </w:rPr>
        <w:t xml:space="preserve">- Un débat s’est engagé sur la question de la </w:t>
      </w:r>
      <w:r w:rsidRPr="00ED40F5">
        <w:rPr>
          <w:rFonts w:ascii="Times New Roman" w:hAnsi="Times New Roman"/>
          <w:b/>
          <w:sz w:val="24"/>
          <w:szCs w:val="24"/>
        </w:rPr>
        <w:t>file active</w:t>
      </w:r>
      <w:r>
        <w:rPr>
          <w:rFonts w:ascii="Times New Roman" w:hAnsi="Times New Roman"/>
          <w:sz w:val="24"/>
          <w:szCs w:val="24"/>
        </w:rPr>
        <w:t>, en conclusion il est proposé que celle-ci soit saisie à deux niveaux : au niveau national à partir des données contrôlées de la base INSERM et au niveau du COREVIH pour une file active déclarée qui sera comparée avec la précédente.</w:t>
      </w:r>
    </w:p>
    <w:p w:rsidR="00ED40F5" w:rsidRDefault="00ED40F5" w:rsidP="00ED40F5">
      <w:pPr>
        <w:pStyle w:val="Textebrut"/>
        <w:jc w:val="both"/>
        <w:rPr>
          <w:rFonts w:ascii="Times New Roman" w:hAnsi="Times New Roman"/>
          <w:sz w:val="24"/>
          <w:szCs w:val="24"/>
        </w:rPr>
      </w:pPr>
    </w:p>
    <w:p w:rsidR="00224FCC" w:rsidRDefault="00224FCC" w:rsidP="00ED40F5">
      <w:pPr>
        <w:pStyle w:val="Textebrut"/>
        <w:jc w:val="both"/>
        <w:rPr>
          <w:rFonts w:ascii="Times New Roman" w:hAnsi="Times New Roman"/>
          <w:sz w:val="24"/>
          <w:szCs w:val="24"/>
        </w:rPr>
      </w:pPr>
      <w:r>
        <w:rPr>
          <w:rFonts w:ascii="Times New Roman" w:hAnsi="Times New Roman"/>
          <w:sz w:val="24"/>
          <w:szCs w:val="24"/>
        </w:rPr>
        <w:t xml:space="preserve">- En ce qui concerne les </w:t>
      </w:r>
      <w:r w:rsidRPr="00ED40F5">
        <w:rPr>
          <w:rFonts w:ascii="Times New Roman" w:hAnsi="Times New Roman"/>
          <w:b/>
          <w:sz w:val="24"/>
          <w:szCs w:val="24"/>
        </w:rPr>
        <w:t>données épidémiologique</w:t>
      </w:r>
      <w:r w:rsidR="00ED40F5">
        <w:rPr>
          <w:rFonts w:ascii="Times New Roman" w:hAnsi="Times New Roman"/>
          <w:b/>
          <w:sz w:val="24"/>
          <w:szCs w:val="24"/>
        </w:rPr>
        <w:t>s</w:t>
      </w:r>
      <w:r>
        <w:rPr>
          <w:rFonts w:ascii="Times New Roman" w:hAnsi="Times New Roman"/>
          <w:sz w:val="24"/>
          <w:szCs w:val="24"/>
        </w:rPr>
        <w:t xml:space="preserve"> : il est décidé de se caler sur le rapport d’activité DOMEVIH. Un petit groupe se </w:t>
      </w:r>
      <w:r w:rsidRPr="009012CE">
        <w:rPr>
          <w:rFonts w:ascii="Times New Roman" w:hAnsi="Times New Roman"/>
          <w:b/>
          <w:sz w:val="24"/>
          <w:szCs w:val="24"/>
        </w:rPr>
        <w:t xml:space="preserve">réunira à l’INSERM le 4 mars après midi </w:t>
      </w:r>
      <w:r>
        <w:rPr>
          <w:rFonts w:ascii="Times New Roman" w:hAnsi="Times New Roman"/>
          <w:sz w:val="24"/>
          <w:szCs w:val="24"/>
        </w:rPr>
        <w:t>pour faire le point sur ce sujet. Le fichier excel est joint à ce compte-rendu pour être complété par ce groupe afin d’être validé par la DGOS et la DGS avant transmission à l’USID qui va développer la maquette.</w:t>
      </w:r>
    </w:p>
    <w:p w:rsidR="00205927" w:rsidRDefault="00205927" w:rsidP="00ED40F5">
      <w:pPr>
        <w:pStyle w:val="Textebrut"/>
        <w:jc w:val="both"/>
        <w:rPr>
          <w:rFonts w:ascii="Times New Roman" w:hAnsi="Times New Roman"/>
          <w:sz w:val="24"/>
          <w:szCs w:val="24"/>
        </w:rPr>
      </w:pPr>
    </w:p>
    <w:p w:rsidR="00FF1F86" w:rsidRPr="00FF1F86" w:rsidRDefault="00FF1F86" w:rsidP="00ED40F5">
      <w:pPr>
        <w:pStyle w:val="Textebrut"/>
        <w:jc w:val="both"/>
        <w:rPr>
          <w:rFonts w:ascii="Times New Roman" w:hAnsi="Times New Roman"/>
          <w:sz w:val="24"/>
          <w:szCs w:val="24"/>
        </w:rPr>
      </w:pPr>
    </w:p>
    <w:p w:rsidR="00FF1F86" w:rsidRDefault="00FF1F86" w:rsidP="00ED40F5">
      <w:pPr>
        <w:pStyle w:val="Textebrut"/>
        <w:jc w:val="both"/>
        <w:rPr>
          <w:rFonts w:ascii="Times New Roman" w:hAnsi="Times New Roman"/>
          <w:sz w:val="24"/>
          <w:szCs w:val="24"/>
        </w:rPr>
      </w:pPr>
      <w:r w:rsidRPr="00FF1F86">
        <w:rPr>
          <w:rFonts w:ascii="Times New Roman" w:hAnsi="Times New Roman"/>
          <w:sz w:val="24"/>
          <w:szCs w:val="24"/>
        </w:rPr>
        <w:t xml:space="preserve">- Présentation du </w:t>
      </w:r>
      <w:r w:rsidRPr="002F6062">
        <w:rPr>
          <w:rFonts w:ascii="Times New Roman" w:hAnsi="Times New Roman"/>
          <w:b/>
          <w:sz w:val="24"/>
          <w:szCs w:val="24"/>
        </w:rPr>
        <w:t>calendrier pour le rapport d'activité</w:t>
      </w:r>
      <w:r w:rsidR="00D43E6E">
        <w:rPr>
          <w:rFonts w:ascii="Times New Roman" w:hAnsi="Times New Roman"/>
          <w:sz w:val="24"/>
          <w:szCs w:val="24"/>
        </w:rPr>
        <w:t xml:space="preserve"> : Le DGOS confirme que l’équipe de l’USID va continuer les travaux sur l’observatoire et que celui-ci sera disponible </w:t>
      </w:r>
      <w:r w:rsidR="00D43E6E" w:rsidRPr="002F6062">
        <w:rPr>
          <w:rFonts w:ascii="Times New Roman" w:hAnsi="Times New Roman"/>
          <w:b/>
          <w:sz w:val="24"/>
          <w:szCs w:val="24"/>
        </w:rPr>
        <w:t xml:space="preserve">à partir de mi avril </w:t>
      </w:r>
      <w:r w:rsidR="00D43E6E">
        <w:rPr>
          <w:rFonts w:ascii="Times New Roman" w:hAnsi="Times New Roman"/>
          <w:sz w:val="24"/>
          <w:szCs w:val="24"/>
        </w:rPr>
        <w:t>2013</w:t>
      </w:r>
    </w:p>
    <w:p w:rsidR="00D43E6E" w:rsidRDefault="00D43E6E" w:rsidP="00ED40F5">
      <w:pPr>
        <w:pStyle w:val="Textebrut"/>
        <w:jc w:val="both"/>
        <w:rPr>
          <w:rFonts w:ascii="Times New Roman" w:hAnsi="Times New Roman"/>
          <w:sz w:val="24"/>
          <w:szCs w:val="24"/>
        </w:rPr>
      </w:pPr>
      <w:r>
        <w:rPr>
          <w:rFonts w:ascii="Times New Roman" w:hAnsi="Times New Roman"/>
          <w:sz w:val="24"/>
          <w:szCs w:val="24"/>
        </w:rPr>
        <w:t xml:space="preserve">- Le groupe propose que la maquette soit adressée en avant première au groupe de travail national qui sera chargé de la « hot line ». Il propose également de l’adresser au COREVIH avec une date limite de </w:t>
      </w:r>
      <w:r w:rsidRPr="002F6062">
        <w:rPr>
          <w:rFonts w:ascii="Times New Roman" w:hAnsi="Times New Roman"/>
          <w:b/>
          <w:sz w:val="24"/>
          <w:szCs w:val="24"/>
        </w:rPr>
        <w:t>remontée des données pour fin juin.</w:t>
      </w:r>
    </w:p>
    <w:p w:rsidR="002F6062" w:rsidRDefault="002F6062" w:rsidP="00ED40F5">
      <w:pPr>
        <w:pStyle w:val="Textebrut"/>
        <w:jc w:val="both"/>
        <w:rPr>
          <w:rFonts w:ascii="Times New Roman" w:hAnsi="Times New Roman"/>
          <w:sz w:val="24"/>
          <w:szCs w:val="24"/>
        </w:rPr>
      </w:pPr>
    </w:p>
    <w:p w:rsidR="00D43E6E" w:rsidRDefault="00FF1F86" w:rsidP="00ED40F5">
      <w:pPr>
        <w:pStyle w:val="Textebrut"/>
        <w:jc w:val="both"/>
        <w:rPr>
          <w:rFonts w:ascii="Times New Roman" w:hAnsi="Times New Roman"/>
          <w:sz w:val="24"/>
          <w:szCs w:val="24"/>
        </w:rPr>
      </w:pPr>
      <w:r w:rsidRPr="00FF1F86">
        <w:rPr>
          <w:rFonts w:ascii="Times New Roman" w:hAnsi="Times New Roman"/>
          <w:sz w:val="24"/>
          <w:szCs w:val="24"/>
        </w:rPr>
        <w:t xml:space="preserve">- Point d'information sur l'avancée du dossier "proposition de </w:t>
      </w:r>
      <w:r w:rsidRPr="002F6062">
        <w:rPr>
          <w:rFonts w:ascii="Times New Roman" w:hAnsi="Times New Roman"/>
          <w:b/>
          <w:sz w:val="24"/>
          <w:szCs w:val="24"/>
        </w:rPr>
        <w:t>charte</w:t>
      </w:r>
      <w:r w:rsidRPr="00FF1F86">
        <w:rPr>
          <w:rFonts w:ascii="Times New Roman" w:hAnsi="Times New Roman"/>
          <w:sz w:val="24"/>
          <w:szCs w:val="24"/>
        </w:rPr>
        <w:t xml:space="preserve"> ARS/COREVIH"</w:t>
      </w:r>
      <w:r w:rsidR="00D43E6E">
        <w:rPr>
          <w:rFonts w:ascii="Times New Roman" w:hAnsi="Times New Roman"/>
          <w:sz w:val="24"/>
          <w:szCs w:val="24"/>
        </w:rPr>
        <w:t> : la DGOS informe le groupe de travail sur la transmission à Monsieur COIPLET de la proposition de charte ARS/COREVIH revue et validée par la sous-direction R. Monsieur COIPLET a présenté le document aux autre DGARS en janvier et informera le groupe sr la remontée de leurs avis lors de la réunion de septembre.</w:t>
      </w:r>
    </w:p>
    <w:p w:rsidR="00D43E6E" w:rsidRDefault="00D43E6E" w:rsidP="00ED40F5">
      <w:pPr>
        <w:pStyle w:val="Textebrut"/>
        <w:jc w:val="both"/>
        <w:rPr>
          <w:rFonts w:ascii="Times New Roman" w:hAnsi="Times New Roman"/>
          <w:sz w:val="24"/>
          <w:szCs w:val="24"/>
        </w:rPr>
      </w:pPr>
    </w:p>
    <w:p w:rsidR="00112BC7" w:rsidRDefault="00FF1F86" w:rsidP="00112BC7">
      <w:pPr>
        <w:pStyle w:val="Textebrut"/>
        <w:jc w:val="both"/>
        <w:rPr>
          <w:rFonts w:ascii="Times New Roman" w:hAnsi="Times New Roman"/>
          <w:sz w:val="24"/>
          <w:szCs w:val="24"/>
        </w:rPr>
      </w:pPr>
      <w:r w:rsidRPr="00FF1F86">
        <w:rPr>
          <w:rFonts w:ascii="Times New Roman" w:hAnsi="Times New Roman"/>
          <w:sz w:val="24"/>
          <w:szCs w:val="24"/>
        </w:rPr>
        <w:t>- Point d'information sur le dossier "</w:t>
      </w:r>
      <w:r w:rsidRPr="002F6062">
        <w:rPr>
          <w:rFonts w:ascii="Times New Roman" w:hAnsi="Times New Roman"/>
          <w:b/>
          <w:sz w:val="24"/>
          <w:szCs w:val="24"/>
        </w:rPr>
        <w:t>demande d'audit IGAS</w:t>
      </w:r>
      <w:r w:rsidRPr="00FF1F86">
        <w:rPr>
          <w:rFonts w:ascii="Times New Roman" w:hAnsi="Times New Roman"/>
          <w:sz w:val="24"/>
          <w:szCs w:val="24"/>
        </w:rPr>
        <w:t>"</w:t>
      </w:r>
      <w:r w:rsidR="00D43E6E">
        <w:rPr>
          <w:rFonts w:ascii="Times New Roman" w:hAnsi="Times New Roman"/>
          <w:sz w:val="24"/>
          <w:szCs w:val="24"/>
        </w:rPr>
        <w:t xml:space="preserve"> : le dossier a été présenté au précédent cabinet qui a donné un avis favorable en août sous réserve de l’inscription de la demande dans le calendrier de l’IGAS. Cet avis a donc été transmis à Monsieur </w:t>
      </w:r>
      <w:proofErr w:type="spellStart"/>
      <w:r w:rsidR="00D43E6E">
        <w:rPr>
          <w:rFonts w:ascii="Times New Roman" w:hAnsi="Times New Roman"/>
          <w:sz w:val="24"/>
          <w:szCs w:val="24"/>
        </w:rPr>
        <w:t>Selleret</w:t>
      </w:r>
      <w:proofErr w:type="spellEnd"/>
      <w:r w:rsidR="00D43E6E">
        <w:rPr>
          <w:rFonts w:ascii="Times New Roman" w:hAnsi="Times New Roman"/>
          <w:sz w:val="24"/>
          <w:szCs w:val="24"/>
        </w:rPr>
        <w:t xml:space="preserve"> (DGOS) en vue de sa rencontre avec le directeur de l’IGAS puis à Monsieur Debeaupuis (actuel DGOS) lors de sa prise de fonction.  Ce dernier a souhaité une nouvelle information du cabinet actuel dont l’avis est en attente.</w:t>
      </w:r>
    </w:p>
    <w:p w:rsidR="00112BC7" w:rsidRDefault="00112BC7" w:rsidP="00112BC7">
      <w:pPr>
        <w:pStyle w:val="Textebrut"/>
        <w:jc w:val="both"/>
        <w:rPr>
          <w:rFonts w:ascii="Times New Roman" w:hAnsi="Times New Roman"/>
          <w:sz w:val="24"/>
          <w:szCs w:val="24"/>
        </w:rPr>
      </w:pPr>
    </w:p>
    <w:p w:rsidR="00112BC7" w:rsidRDefault="00112BC7" w:rsidP="00112BC7">
      <w:pPr>
        <w:pStyle w:val="Textebrut"/>
        <w:jc w:val="both"/>
        <w:rPr>
          <w:rFonts w:ascii="Times New Roman" w:hAnsi="Times New Roman"/>
          <w:sz w:val="24"/>
          <w:szCs w:val="24"/>
        </w:rPr>
      </w:pPr>
      <w:r>
        <w:rPr>
          <w:rFonts w:ascii="Times New Roman" w:hAnsi="Times New Roman"/>
          <w:sz w:val="24"/>
          <w:szCs w:val="24"/>
        </w:rPr>
        <w:t>- Il est proposé d’associer Servane Esposito et Françoise Lebrun à la prochaine réunion de juin sur le rapport d’activité</w:t>
      </w:r>
    </w:p>
    <w:p w:rsidR="00D43E6E" w:rsidRDefault="00D43E6E" w:rsidP="00FF1F86">
      <w:pPr>
        <w:pStyle w:val="Textebrut"/>
        <w:rPr>
          <w:rFonts w:ascii="Times New Roman" w:hAnsi="Times New Roman"/>
          <w:sz w:val="24"/>
          <w:szCs w:val="24"/>
        </w:rPr>
      </w:pPr>
    </w:p>
    <w:p w:rsidR="00112BC7" w:rsidRDefault="00112BC7" w:rsidP="00FF1F86">
      <w:pPr>
        <w:pStyle w:val="Textebrut"/>
        <w:rPr>
          <w:rFonts w:ascii="Times New Roman" w:hAnsi="Times New Roman"/>
          <w:sz w:val="24"/>
          <w:szCs w:val="24"/>
        </w:rPr>
      </w:pPr>
    </w:p>
    <w:p w:rsidR="00112BC7" w:rsidRPr="00FF1F86" w:rsidRDefault="00112BC7" w:rsidP="00FF1F86">
      <w:pPr>
        <w:pStyle w:val="Textebrut"/>
        <w:rPr>
          <w:rFonts w:ascii="Times New Roman" w:hAnsi="Times New Roman"/>
          <w:sz w:val="24"/>
          <w:szCs w:val="24"/>
        </w:rPr>
      </w:pPr>
    </w:p>
    <w:p w:rsidR="00341D5B" w:rsidRDefault="00341D5B" w:rsidP="00B13D04">
      <w:pPr>
        <w:pStyle w:val="Paragraphedeliste"/>
        <w:ind w:left="0" w:hanging="11"/>
        <w:jc w:val="both"/>
        <w:rPr>
          <w:sz w:val="22"/>
          <w:szCs w:val="22"/>
        </w:rPr>
      </w:pPr>
    </w:p>
    <w:p w:rsidR="0087557A" w:rsidRPr="00112BC7" w:rsidRDefault="0087557A" w:rsidP="00ED40F5">
      <w:pPr>
        <w:pStyle w:val="Paragraphedeliste"/>
        <w:ind w:left="0" w:hanging="11"/>
        <w:jc w:val="center"/>
        <w:rPr>
          <w:b/>
        </w:rPr>
      </w:pPr>
      <w:r w:rsidRPr="00112BC7">
        <w:rPr>
          <w:b/>
        </w:rPr>
        <w:t>L</w:t>
      </w:r>
      <w:r w:rsidR="00A42167" w:rsidRPr="00112BC7">
        <w:rPr>
          <w:b/>
        </w:rPr>
        <w:t>es</w:t>
      </w:r>
      <w:r w:rsidRPr="00112BC7">
        <w:rPr>
          <w:b/>
        </w:rPr>
        <w:t xml:space="preserve"> prochaine</w:t>
      </w:r>
      <w:r w:rsidR="00A42167" w:rsidRPr="00112BC7">
        <w:rPr>
          <w:b/>
        </w:rPr>
        <w:t>s</w:t>
      </w:r>
      <w:r w:rsidRPr="00112BC7">
        <w:rPr>
          <w:b/>
        </w:rPr>
        <w:t xml:space="preserve"> réunion</w:t>
      </w:r>
      <w:r w:rsidR="00A42167" w:rsidRPr="00112BC7">
        <w:rPr>
          <w:b/>
        </w:rPr>
        <w:t>s</w:t>
      </w:r>
      <w:r w:rsidRPr="00112BC7">
        <w:rPr>
          <w:b/>
        </w:rPr>
        <w:t xml:space="preserve"> du groupe de travail national </w:t>
      </w:r>
      <w:r w:rsidR="007B4E0C" w:rsidRPr="00112BC7">
        <w:rPr>
          <w:b/>
        </w:rPr>
        <w:t xml:space="preserve">sont </w:t>
      </w:r>
      <w:r w:rsidRPr="00112BC7">
        <w:rPr>
          <w:b/>
        </w:rPr>
        <w:t>fixée</w:t>
      </w:r>
      <w:r w:rsidR="007B4E0C" w:rsidRPr="00112BC7">
        <w:rPr>
          <w:b/>
        </w:rPr>
        <w:t>s</w:t>
      </w:r>
      <w:r w:rsidRPr="00112BC7">
        <w:rPr>
          <w:b/>
        </w:rPr>
        <w:t xml:space="preserve"> au</w:t>
      </w:r>
      <w:r w:rsidR="007B4E0C" w:rsidRPr="00112BC7">
        <w:rPr>
          <w:b/>
        </w:rPr>
        <w:t>x</w:t>
      </w:r>
      <w:r w:rsidRPr="00112BC7">
        <w:rPr>
          <w:b/>
        </w:rPr>
        <w:t> :</w:t>
      </w:r>
    </w:p>
    <w:p w:rsidR="007B4E0C" w:rsidRPr="00112BC7" w:rsidRDefault="007B4E0C" w:rsidP="00ED40F5">
      <w:pPr>
        <w:jc w:val="center"/>
        <w:rPr>
          <w:b/>
        </w:rPr>
      </w:pPr>
    </w:p>
    <w:p w:rsidR="0087557A" w:rsidRPr="00112BC7" w:rsidRDefault="0087557A" w:rsidP="00ED40F5">
      <w:pPr>
        <w:pStyle w:val="Paragraphedeliste"/>
        <w:numPr>
          <w:ilvl w:val="0"/>
          <w:numId w:val="42"/>
        </w:numPr>
        <w:jc w:val="center"/>
        <w:rPr>
          <w:b/>
        </w:rPr>
      </w:pPr>
      <w:r w:rsidRPr="00112BC7">
        <w:rPr>
          <w:b/>
        </w:rPr>
        <w:t xml:space="preserve">jeudi </w:t>
      </w:r>
      <w:r w:rsidR="007B4E0C" w:rsidRPr="00112BC7">
        <w:rPr>
          <w:b/>
        </w:rPr>
        <w:t xml:space="preserve">27 juin 2013 </w:t>
      </w:r>
      <w:r w:rsidRPr="00112BC7">
        <w:rPr>
          <w:b/>
        </w:rPr>
        <w:t xml:space="preserve">(14h/16h30 salle </w:t>
      </w:r>
      <w:r w:rsidR="007B4E0C" w:rsidRPr="00112BC7">
        <w:rPr>
          <w:b/>
        </w:rPr>
        <w:t>0334R)</w:t>
      </w:r>
    </w:p>
    <w:p w:rsidR="00ED40F5" w:rsidRPr="00112BC7" w:rsidRDefault="00ED40F5" w:rsidP="00ED40F5">
      <w:pPr>
        <w:pStyle w:val="Paragraphedeliste"/>
        <w:jc w:val="center"/>
        <w:rPr>
          <w:b/>
        </w:rPr>
      </w:pPr>
      <w:proofErr w:type="gramStart"/>
      <w:r w:rsidRPr="00112BC7">
        <w:rPr>
          <w:b/>
        </w:rPr>
        <w:t>et</w:t>
      </w:r>
      <w:proofErr w:type="gramEnd"/>
    </w:p>
    <w:p w:rsidR="00ED40F5" w:rsidRPr="00112BC7" w:rsidRDefault="00ED40F5" w:rsidP="00ED40F5">
      <w:pPr>
        <w:pStyle w:val="Paragraphedeliste"/>
        <w:numPr>
          <w:ilvl w:val="0"/>
          <w:numId w:val="42"/>
        </w:numPr>
        <w:jc w:val="center"/>
        <w:rPr>
          <w:b/>
        </w:rPr>
      </w:pPr>
      <w:r w:rsidRPr="00112BC7">
        <w:rPr>
          <w:b/>
        </w:rPr>
        <w:t>vendredi 27 septembre 2013 (14h- 16h30) salle à définir</w:t>
      </w:r>
    </w:p>
    <w:p w:rsidR="00ED40F5" w:rsidRPr="00112BC7" w:rsidRDefault="00ED40F5" w:rsidP="00ED40F5">
      <w:pPr>
        <w:pStyle w:val="Paragraphedeliste"/>
        <w:jc w:val="center"/>
        <w:rPr>
          <w:b/>
        </w:rPr>
      </w:pPr>
    </w:p>
    <w:p w:rsidR="0087557A" w:rsidRPr="00112BC7" w:rsidRDefault="0087557A" w:rsidP="00ED40F5">
      <w:pPr>
        <w:pStyle w:val="Paragraphedeliste"/>
        <w:ind w:left="0" w:hanging="11"/>
        <w:jc w:val="center"/>
      </w:pPr>
      <w:proofErr w:type="gramStart"/>
      <w:r w:rsidRPr="00112BC7">
        <w:rPr>
          <w:b/>
        </w:rPr>
        <w:t>au</w:t>
      </w:r>
      <w:proofErr w:type="gramEnd"/>
      <w:r w:rsidRPr="00112BC7">
        <w:rPr>
          <w:b/>
        </w:rPr>
        <w:t xml:space="preserve"> ministère des affaires sociales et de la santé -14 avenue Duquesne – Paris 7</w:t>
      </w:r>
      <w:r w:rsidRPr="00112BC7">
        <w:rPr>
          <w:b/>
          <w:vertAlign w:val="superscript"/>
        </w:rPr>
        <w:t>ème</w:t>
      </w:r>
    </w:p>
    <w:sectPr w:rsidR="0087557A" w:rsidRPr="00112BC7" w:rsidSect="00D2578B">
      <w:footerReference w:type="default" r:id="rId8"/>
      <w:pgSz w:w="11906" w:h="16838"/>
      <w:pgMar w:top="709"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E0" w:rsidRDefault="006E3CE0" w:rsidP="00152597">
      <w:r>
        <w:separator/>
      </w:r>
    </w:p>
  </w:endnote>
  <w:endnote w:type="continuationSeparator" w:id="0">
    <w:p w:rsidR="006E3CE0" w:rsidRDefault="006E3CE0" w:rsidP="001525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57A" w:rsidRDefault="00E62A3C">
    <w:pPr>
      <w:pStyle w:val="Pieddepage"/>
      <w:jc w:val="right"/>
    </w:pPr>
    <w:fldSimple w:instr=" PAGE   \* MERGEFORMAT ">
      <w:r w:rsidR="00112BC7">
        <w:rPr>
          <w:noProof/>
        </w:rPr>
        <w:t>2</w:t>
      </w:r>
    </w:fldSimple>
  </w:p>
  <w:p w:rsidR="0087557A" w:rsidRDefault="008755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E0" w:rsidRDefault="006E3CE0" w:rsidP="00152597">
      <w:r>
        <w:separator/>
      </w:r>
    </w:p>
  </w:footnote>
  <w:footnote w:type="continuationSeparator" w:id="0">
    <w:p w:rsidR="006E3CE0" w:rsidRDefault="006E3CE0" w:rsidP="00152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07B"/>
    <w:multiLevelType w:val="hybridMultilevel"/>
    <w:tmpl w:val="7DD0F99A"/>
    <w:lvl w:ilvl="0" w:tplc="1DC8D98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A6E96"/>
    <w:multiLevelType w:val="hybridMultilevel"/>
    <w:tmpl w:val="8B84E594"/>
    <w:lvl w:ilvl="0" w:tplc="040C000F">
      <w:start w:val="1"/>
      <w:numFmt w:val="decimal"/>
      <w:lvlText w:val="%1."/>
      <w:lvlJc w:val="left"/>
      <w:pPr>
        <w:ind w:left="927" w:hanging="360"/>
      </w:pPr>
      <w:rPr>
        <w:rFonts w:cs="Times New Roman"/>
      </w:rPr>
    </w:lvl>
    <w:lvl w:ilvl="1" w:tplc="040C0019" w:tentative="1">
      <w:start w:val="1"/>
      <w:numFmt w:val="lowerLetter"/>
      <w:lvlText w:val="%2."/>
      <w:lvlJc w:val="left"/>
      <w:pPr>
        <w:ind w:left="1647" w:hanging="360"/>
      </w:pPr>
      <w:rPr>
        <w:rFonts w:cs="Times New Roman"/>
      </w:rPr>
    </w:lvl>
    <w:lvl w:ilvl="2" w:tplc="040C001B" w:tentative="1">
      <w:start w:val="1"/>
      <w:numFmt w:val="lowerRoman"/>
      <w:lvlText w:val="%3."/>
      <w:lvlJc w:val="right"/>
      <w:pPr>
        <w:ind w:left="2367" w:hanging="180"/>
      </w:pPr>
      <w:rPr>
        <w:rFonts w:cs="Times New Roman"/>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2">
    <w:nsid w:val="09A8183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E2D7D50"/>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1DE3563"/>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40F386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14621CC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68E0BAC"/>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7873856"/>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DB608FE"/>
    <w:multiLevelType w:val="singleLevel"/>
    <w:tmpl w:val="3FD8CB56"/>
    <w:lvl w:ilvl="0">
      <w:start w:val="1"/>
      <w:numFmt w:val="decimal"/>
      <w:lvlText w:val="%1."/>
      <w:legacy w:legacy="1" w:legacySpace="0" w:legacyIndent="360"/>
      <w:lvlJc w:val="left"/>
      <w:rPr>
        <w:rFonts w:ascii="Arial" w:hAnsi="Arial" w:cs="Arial" w:hint="default"/>
      </w:rPr>
    </w:lvl>
  </w:abstractNum>
  <w:abstractNum w:abstractNumId="10">
    <w:nsid w:val="23C048D8"/>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6780A93"/>
    <w:multiLevelType w:val="hybridMultilevel"/>
    <w:tmpl w:val="AB78B43A"/>
    <w:lvl w:ilvl="0" w:tplc="040C0011">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9197067"/>
    <w:multiLevelType w:val="hybridMultilevel"/>
    <w:tmpl w:val="39DAC720"/>
    <w:lvl w:ilvl="0" w:tplc="BFD003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9A3C47"/>
    <w:multiLevelType w:val="hybridMultilevel"/>
    <w:tmpl w:val="5A0A96A4"/>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A3B4952"/>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C2D6DA6"/>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0DD4CF2"/>
    <w:multiLevelType w:val="hybridMultilevel"/>
    <w:tmpl w:val="3BEAD8C4"/>
    <w:lvl w:ilvl="0" w:tplc="10B8C68A">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7">
    <w:nsid w:val="338828B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8BF273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BEB738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FA01610"/>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0BA6C47"/>
    <w:multiLevelType w:val="hybridMultilevel"/>
    <w:tmpl w:val="E19229CA"/>
    <w:lvl w:ilvl="0" w:tplc="24BCCD98">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2">
    <w:nsid w:val="44AC39AA"/>
    <w:multiLevelType w:val="hybridMultilevel"/>
    <w:tmpl w:val="9A08C1B4"/>
    <w:lvl w:ilvl="0" w:tplc="8656FE1C">
      <w:start w:val="1"/>
      <w:numFmt w:val="bullet"/>
      <w:lvlText w:val=""/>
      <w:lvlJc w:val="left"/>
      <w:pPr>
        <w:tabs>
          <w:tab w:val="num" w:pos="360"/>
        </w:tabs>
        <w:ind w:left="360" w:hanging="360"/>
      </w:pPr>
      <w:rPr>
        <w:rFonts w:ascii="Wingdings" w:hAnsi="Wingdings" w:hint="default"/>
        <w:sz w:val="18"/>
      </w:rPr>
    </w:lvl>
    <w:lvl w:ilvl="1" w:tplc="0F625E40">
      <w:start w:val="1"/>
      <w:numFmt w:val="bullet"/>
      <w:lvlText w:val=""/>
      <w:lvlJc w:val="left"/>
      <w:pPr>
        <w:tabs>
          <w:tab w:val="num" w:pos="735"/>
        </w:tabs>
        <w:ind w:left="735" w:hanging="360"/>
      </w:pPr>
      <w:rPr>
        <w:rFonts w:ascii="Symbol" w:hAnsi="Symbol" w:hint="default"/>
        <w:color w:val="008080"/>
        <w:sz w:val="18"/>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abstractNum w:abstractNumId="23">
    <w:nsid w:val="47280AC5"/>
    <w:multiLevelType w:val="hybridMultilevel"/>
    <w:tmpl w:val="AF8C3886"/>
    <w:lvl w:ilvl="0" w:tplc="04C8A8D0">
      <w:start w:val="3"/>
      <w:numFmt w:val="bullet"/>
      <w:lvlText w:val="-"/>
      <w:lvlJc w:val="left"/>
      <w:pPr>
        <w:ind w:left="349" w:hanging="360"/>
      </w:pPr>
      <w:rPr>
        <w:rFonts w:ascii="Times New Roman" w:eastAsia="Times New Roman" w:hAnsi="Times New Roman" w:hint="default"/>
      </w:rPr>
    </w:lvl>
    <w:lvl w:ilvl="1" w:tplc="040C0003" w:tentative="1">
      <w:start w:val="1"/>
      <w:numFmt w:val="bullet"/>
      <w:lvlText w:val="o"/>
      <w:lvlJc w:val="left"/>
      <w:pPr>
        <w:ind w:left="1069" w:hanging="360"/>
      </w:pPr>
      <w:rPr>
        <w:rFonts w:ascii="Courier New" w:hAnsi="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4">
    <w:nsid w:val="488A0DA5"/>
    <w:multiLevelType w:val="hybridMultilevel"/>
    <w:tmpl w:val="8B84E594"/>
    <w:lvl w:ilvl="0" w:tplc="040C000F">
      <w:start w:val="1"/>
      <w:numFmt w:val="decimal"/>
      <w:lvlText w:val="%1."/>
      <w:lvlJc w:val="left"/>
      <w:pPr>
        <w:ind w:left="644"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8C14E5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4E5A28C9"/>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575511CD"/>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A7F0F3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B713EE5"/>
    <w:multiLevelType w:val="hybridMultilevel"/>
    <w:tmpl w:val="5544739C"/>
    <w:lvl w:ilvl="0" w:tplc="FFFFFFFF">
      <w:start w:val="1"/>
      <w:numFmt w:val="bullet"/>
      <w:lvlText w:val=""/>
      <w:lvlJc w:val="left"/>
      <w:pPr>
        <w:tabs>
          <w:tab w:val="num" w:pos="1800"/>
        </w:tabs>
        <w:ind w:left="1800" w:hanging="360"/>
      </w:pPr>
      <w:rPr>
        <w:rFonts w:ascii="Symbol" w:hAnsi="Symbol" w:hint="default"/>
        <w:color w:val="00808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D9E3415"/>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ED67830"/>
    <w:multiLevelType w:val="hybridMultilevel"/>
    <w:tmpl w:val="034A7690"/>
    <w:lvl w:ilvl="0" w:tplc="80F6E4E6">
      <w:start w:val="1"/>
      <w:numFmt w:val="bullet"/>
      <w:lvlText w:val=""/>
      <w:lvlJc w:val="left"/>
      <w:pPr>
        <w:tabs>
          <w:tab w:val="num" w:pos="644"/>
        </w:tabs>
        <w:ind w:left="624" w:hanging="340"/>
      </w:pPr>
      <w:rPr>
        <w:rFonts w:ascii="Wingdings" w:hAnsi="Wingdings" w:hint="default"/>
        <w:b/>
        <w:i w:val="0"/>
        <w:sz w:val="20"/>
      </w:rPr>
    </w:lvl>
    <w:lvl w:ilvl="1" w:tplc="FFFFFFFF">
      <w:start w:val="1"/>
      <w:numFmt w:val="bullet"/>
      <w:lvlText w:val=""/>
      <w:lvlJc w:val="left"/>
      <w:pPr>
        <w:tabs>
          <w:tab w:val="num" w:pos="1440"/>
        </w:tabs>
        <w:ind w:left="1440" w:hanging="360"/>
      </w:pPr>
      <w:rPr>
        <w:rFonts w:ascii="Symbol" w:hAnsi="Symbol" w:hint="default"/>
        <w:color w:val="008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1122FB2"/>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61F718C7"/>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44621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8CB7FBE"/>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9E6655F"/>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6FAB385B"/>
    <w:multiLevelType w:val="hybridMultilevel"/>
    <w:tmpl w:val="EE56EED2"/>
    <w:lvl w:ilvl="0" w:tplc="F8243DB6">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4F36F00"/>
    <w:multiLevelType w:val="hybridMultilevel"/>
    <w:tmpl w:val="51A8251E"/>
    <w:lvl w:ilvl="0" w:tplc="BDDC2BB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AF034E"/>
    <w:multiLevelType w:val="hybridMultilevel"/>
    <w:tmpl w:val="4A981866"/>
    <w:lvl w:ilvl="0" w:tplc="5DAE76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AA3B14"/>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B036401"/>
    <w:multiLevelType w:val="hybridMultilevel"/>
    <w:tmpl w:val="6276B036"/>
    <w:lvl w:ilvl="0" w:tplc="A51A44D0">
      <w:start w:val="3"/>
      <w:numFmt w:val="decimal"/>
      <w:lvlText w:val="%1."/>
      <w:lvlJc w:val="left"/>
      <w:pPr>
        <w:ind w:left="1065" w:hanging="360"/>
      </w:pPr>
      <w:rPr>
        <w:rFonts w:cs="Times New Roman" w:hint="default"/>
        <w:b/>
        <w:u w:val="single"/>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42">
    <w:nsid w:val="7C8D0BCA"/>
    <w:multiLevelType w:val="hybridMultilevel"/>
    <w:tmpl w:val="8B84E59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1"/>
  </w:num>
  <w:num w:numId="2">
    <w:abstractNumId w:val="13"/>
  </w:num>
  <w:num w:numId="3">
    <w:abstractNumId w:val="29"/>
  </w:num>
  <w:num w:numId="4">
    <w:abstractNumId w:val="22"/>
  </w:num>
  <w:num w:numId="5">
    <w:abstractNumId w:val="33"/>
  </w:num>
  <w:num w:numId="6">
    <w:abstractNumId w:val="8"/>
  </w:num>
  <w:num w:numId="7">
    <w:abstractNumId w:val="1"/>
  </w:num>
  <w:num w:numId="8">
    <w:abstractNumId w:val="4"/>
  </w:num>
  <w:num w:numId="9">
    <w:abstractNumId w:val="19"/>
  </w:num>
  <w:num w:numId="10">
    <w:abstractNumId w:val="7"/>
  </w:num>
  <w:num w:numId="11">
    <w:abstractNumId w:val="26"/>
  </w:num>
  <w:num w:numId="12">
    <w:abstractNumId w:val="35"/>
  </w:num>
  <w:num w:numId="13">
    <w:abstractNumId w:val="30"/>
  </w:num>
  <w:num w:numId="14">
    <w:abstractNumId w:val="32"/>
  </w:num>
  <w:num w:numId="15">
    <w:abstractNumId w:val="10"/>
  </w:num>
  <w:num w:numId="16">
    <w:abstractNumId w:val="28"/>
  </w:num>
  <w:num w:numId="17">
    <w:abstractNumId w:val="36"/>
  </w:num>
  <w:num w:numId="18">
    <w:abstractNumId w:val="24"/>
  </w:num>
  <w:num w:numId="19">
    <w:abstractNumId w:val="20"/>
  </w:num>
  <w:num w:numId="20">
    <w:abstractNumId w:val="40"/>
  </w:num>
  <w:num w:numId="21">
    <w:abstractNumId w:val="6"/>
  </w:num>
  <w:num w:numId="22">
    <w:abstractNumId w:val="17"/>
  </w:num>
  <w:num w:numId="23">
    <w:abstractNumId w:val="3"/>
  </w:num>
  <w:num w:numId="24">
    <w:abstractNumId w:val="34"/>
  </w:num>
  <w:num w:numId="25">
    <w:abstractNumId w:val="18"/>
  </w:num>
  <w:num w:numId="26">
    <w:abstractNumId w:val="27"/>
  </w:num>
  <w:num w:numId="27">
    <w:abstractNumId w:val="5"/>
  </w:num>
  <w:num w:numId="28">
    <w:abstractNumId w:val="15"/>
  </w:num>
  <w:num w:numId="29">
    <w:abstractNumId w:val="42"/>
  </w:num>
  <w:num w:numId="30">
    <w:abstractNumId w:val="25"/>
  </w:num>
  <w:num w:numId="31">
    <w:abstractNumId w:val="14"/>
  </w:num>
  <w:num w:numId="32">
    <w:abstractNumId w:val="2"/>
  </w:num>
  <w:num w:numId="33">
    <w:abstractNumId w:val="38"/>
  </w:num>
  <w:num w:numId="34">
    <w:abstractNumId w:val="9"/>
    <w:lvlOverride w:ilvl="0">
      <w:startOverride w:val="1"/>
    </w:lvlOverride>
  </w:num>
  <w:num w:numId="35">
    <w:abstractNumId w:val="0"/>
  </w:num>
  <w:num w:numId="36">
    <w:abstractNumId w:val="41"/>
  </w:num>
  <w:num w:numId="37">
    <w:abstractNumId w:val="11"/>
  </w:num>
  <w:num w:numId="38">
    <w:abstractNumId w:val="37"/>
  </w:num>
  <w:num w:numId="39">
    <w:abstractNumId w:val="21"/>
  </w:num>
  <w:num w:numId="40">
    <w:abstractNumId w:val="23"/>
  </w:num>
  <w:num w:numId="41">
    <w:abstractNumId w:val="16"/>
  </w:num>
  <w:num w:numId="42">
    <w:abstractNumId w:val="3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45755"/>
    <w:rsid w:val="0000009A"/>
    <w:rsid w:val="00012DA1"/>
    <w:rsid w:val="000137BD"/>
    <w:rsid w:val="00017D30"/>
    <w:rsid w:val="000217FA"/>
    <w:rsid w:val="0002520C"/>
    <w:rsid w:val="0003139B"/>
    <w:rsid w:val="00036D16"/>
    <w:rsid w:val="00041DF0"/>
    <w:rsid w:val="00047736"/>
    <w:rsid w:val="000530AF"/>
    <w:rsid w:val="000542C9"/>
    <w:rsid w:val="00056987"/>
    <w:rsid w:val="00063C60"/>
    <w:rsid w:val="0006501F"/>
    <w:rsid w:val="00072988"/>
    <w:rsid w:val="0008590B"/>
    <w:rsid w:val="0008613D"/>
    <w:rsid w:val="00090D05"/>
    <w:rsid w:val="0009421D"/>
    <w:rsid w:val="000A3B71"/>
    <w:rsid w:val="000A419E"/>
    <w:rsid w:val="000B492F"/>
    <w:rsid w:val="000B4C73"/>
    <w:rsid w:val="000C5838"/>
    <w:rsid w:val="000D2479"/>
    <w:rsid w:val="000D5301"/>
    <w:rsid w:val="000D5A29"/>
    <w:rsid w:val="000E39ED"/>
    <w:rsid w:val="000E5B94"/>
    <w:rsid w:val="000F57F7"/>
    <w:rsid w:val="000F5CE7"/>
    <w:rsid w:val="00103F55"/>
    <w:rsid w:val="00112BC7"/>
    <w:rsid w:val="00121A54"/>
    <w:rsid w:val="0013771C"/>
    <w:rsid w:val="00152597"/>
    <w:rsid w:val="00153FF1"/>
    <w:rsid w:val="0015618B"/>
    <w:rsid w:val="00175F38"/>
    <w:rsid w:val="0018456A"/>
    <w:rsid w:val="00185003"/>
    <w:rsid w:val="00191EEF"/>
    <w:rsid w:val="00196690"/>
    <w:rsid w:val="001A5371"/>
    <w:rsid w:val="001B02A0"/>
    <w:rsid w:val="001B0B27"/>
    <w:rsid w:val="001B5CBD"/>
    <w:rsid w:val="001B609A"/>
    <w:rsid w:val="001C13EE"/>
    <w:rsid w:val="001C4891"/>
    <w:rsid w:val="001C51A1"/>
    <w:rsid w:val="001D3DFC"/>
    <w:rsid w:val="001E0A64"/>
    <w:rsid w:val="001F31E6"/>
    <w:rsid w:val="00203477"/>
    <w:rsid w:val="00205927"/>
    <w:rsid w:val="0021098C"/>
    <w:rsid w:val="00211751"/>
    <w:rsid w:val="002122A4"/>
    <w:rsid w:val="00224FCC"/>
    <w:rsid w:val="00234E68"/>
    <w:rsid w:val="00242B5D"/>
    <w:rsid w:val="00247002"/>
    <w:rsid w:val="00252E17"/>
    <w:rsid w:val="0025421C"/>
    <w:rsid w:val="00266DAC"/>
    <w:rsid w:val="0028305B"/>
    <w:rsid w:val="0029281F"/>
    <w:rsid w:val="002A3FEE"/>
    <w:rsid w:val="002A7498"/>
    <w:rsid w:val="002A7C61"/>
    <w:rsid w:val="002B0A54"/>
    <w:rsid w:val="002B1698"/>
    <w:rsid w:val="002B24EF"/>
    <w:rsid w:val="002B28B8"/>
    <w:rsid w:val="002C7A04"/>
    <w:rsid w:val="002D3736"/>
    <w:rsid w:val="002E4821"/>
    <w:rsid w:val="002F6062"/>
    <w:rsid w:val="002F6594"/>
    <w:rsid w:val="002F6F9A"/>
    <w:rsid w:val="00312628"/>
    <w:rsid w:val="00321B43"/>
    <w:rsid w:val="003273D3"/>
    <w:rsid w:val="003354E5"/>
    <w:rsid w:val="00340E05"/>
    <w:rsid w:val="00341D5B"/>
    <w:rsid w:val="00344A4F"/>
    <w:rsid w:val="00355255"/>
    <w:rsid w:val="0035714E"/>
    <w:rsid w:val="00357BF3"/>
    <w:rsid w:val="00363B63"/>
    <w:rsid w:val="0037657F"/>
    <w:rsid w:val="00382BEB"/>
    <w:rsid w:val="003911EC"/>
    <w:rsid w:val="003A538E"/>
    <w:rsid w:val="003C1243"/>
    <w:rsid w:val="003C2072"/>
    <w:rsid w:val="003C2CF9"/>
    <w:rsid w:val="003C7CD5"/>
    <w:rsid w:val="003E2856"/>
    <w:rsid w:val="003E2C65"/>
    <w:rsid w:val="004149B4"/>
    <w:rsid w:val="00420703"/>
    <w:rsid w:val="00431277"/>
    <w:rsid w:val="00437A8F"/>
    <w:rsid w:val="00447773"/>
    <w:rsid w:val="0045616F"/>
    <w:rsid w:val="004619F3"/>
    <w:rsid w:val="004747BE"/>
    <w:rsid w:val="004823C5"/>
    <w:rsid w:val="00485097"/>
    <w:rsid w:val="00491A55"/>
    <w:rsid w:val="004C7884"/>
    <w:rsid w:val="004D4533"/>
    <w:rsid w:val="004E1634"/>
    <w:rsid w:val="004E2D68"/>
    <w:rsid w:val="004E5F95"/>
    <w:rsid w:val="004F2E3D"/>
    <w:rsid w:val="004F4FDE"/>
    <w:rsid w:val="004F5787"/>
    <w:rsid w:val="004F6CB4"/>
    <w:rsid w:val="00505D33"/>
    <w:rsid w:val="00517166"/>
    <w:rsid w:val="00520176"/>
    <w:rsid w:val="00521943"/>
    <w:rsid w:val="0052571F"/>
    <w:rsid w:val="00547193"/>
    <w:rsid w:val="00557209"/>
    <w:rsid w:val="00566A5A"/>
    <w:rsid w:val="00566E29"/>
    <w:rsid w:val="005748B7"/>
    <w:rsid w:val="0057548A"/>
    <w:rsid w:val="00584114"/>
    <w:rsid w:val="005A0275"/>
    <w:rsid w:val="005A1435"/>
    <w:rsid w:val="005A66DD"/>
    <w:rsid w:val="005C0805"/>
    <w:rsid w:val="005C085E"/>
    <w:rsid w:val="005D1322"/>
    <w:rsid w:val="005D1CB8"/>
    <w:rsid w:val="005D4ACC"/>
    <w:rsid w:val="005D581D"/>
    <w:rsid w:val="005E24B2"/>
    <w:rsid w:val="005E2F41"/>
    <w:rsid w:val="005E790A"/>
    <w:rsid w:val="005F0374"/>
    <w:rsid w:val="005F3AD6"/>
    <w:rsid w:val="00607BE5"/>
    <w:rsid w:val="00611E81"/>
    <w:rsid w:val="0061316E"/>
    <w:rsid w:val="0061671C"/>
    <w:rsid w:val="00635EA6"/>
    <w:rsid w:val="006408E2"/>
    <w:rsid w:val="00656E24"/>
    <w:rsid w:val="006625C7"/>
    <w:rsid w:val="00672BE7"/>
    <w:rsid w:val="00676F4F"/>
    <w:rsid w:val="006773D1"/>
    <w:rsid w:val="0068263A"/>
    <w:rsid w:val="00684E67"/>
    <w:rsid w:val="00691AC5"/>
    <w:rsid w:val="00693A5F"/>
    <w:rsid w:val="006A4E40"/>
    <w:rsid w:val="006B7DB6"/>
    <w:rsid w:val="006C39C3"/>
    <w:rsid w:val="006C5166"/>
    <w:rsid w:val="006D718E"/>
    <w:rsid w:val="006D7A21"/>
    <w:rsid w:val="006E37DF"/>
    <w:rsid w:val="006E3CE0"/>
    <w:rsid w:val="006E6BBA"/>
    <w:rsid w:val="006F1E57"/>
    <w:rsid w:val="0070475A"/>
    <w:rsid w:val="00704BA9"/>
    <w:rsid w:val="007058ED"/>
    <w:rsid w:val="00717E20"/>
    <w:rsid w:val="00721A30"/>
    <w:rsid w:val="00721E3B"/>
    <w:rsid w:val="0073069C"/>
    <w:rsid w:val="0073243B"/>
    <w:rsid w:val="00734522"/>
    <w:rsid w:val="007563E2"/>
    <w:rsid w:val="00767289"/>
    <w:rsid w:val="00770CA2"/>
    <w:rsid w:val="00773B9B"/>
    <w:rsid w:val="00773EE4"/>
    <w:rsid w:val="00791E1A"/>
    <w:rsid w:val="007A05DC"/>
    <w:rsid w:val="007A0AF6"/>
    <w:rsid w:val="007A1634"/>
    <w:rsid w:val="007A362D"/>
    <w:rsid w:val="007A3E4C"/>
    <w:rsid w:val="007A4EE5"/>
    <w:rsid w:val="007A5497"/>
    <w:rsid w:val="007B0C3D"/>
    <w:rsid w:val="007B4528"/>
    <w:rsid w:val="007B4E0C"/>
    <w:rsid w:val="007C74E1"/>
    <w:rsid w:val="007D10A3"/>
    <w:rsid w:val="007D7FFD"/>
    <w:rsid w:val="007E22DD"/>
    <w:rsid w:val="007E4402"/>
    <w:rsid w:val="007F17C2"/>
    <w:rsid w:val="007F1B60"/>
    <w:rsid w:val="007F4619"/>
    <w:rsid w:val="007F6B04"/>
    <w:rsid w:val="00817293"/>
    <w:rsid w:val="008224EA"/>
    <w:rsid w:val="0082375B"/>
    <w:rsid w:val="008649AB"/>
    <w:rsid w:val="00866407"/>
    <w:rsid w:val="00871D6F"/>
    <w:rsid w:val="0087557A"/>
    <w:rsid w:val="008759EB"/>
    <w:rsid w:val="0089331F"/>
    <w:rsid w:val="008B2242"/>
    <w:rsid w:val="008B28BB"/>
    <w:rsid w:val="008B3CEB"/>
    <w:rsid w:val="008B44FB"/>
    <w:rsid w:val="008C1233"/>
    <w:rsid w:val="008C1A09"/>
    <w:rsid w:val="008D22B2"/>
    <w:rsid w:val="008D7B80"/>
    <w:rsid w:val="008E1972"/>
    <w:rsid w:val="008E6EB9"/>
    <w:rsid w:val="009012CE"/>
    <w:rsid w:val="00901DC7"/>
    <w:rsid w:val="00902B63"/>
    <w:rsid w:val="009174D9"/>
    <w:rsid w:val="00942108"/>
    <w:rsid w:val="00945755"/>
    <w:rsid w:val="0094595D"/>
    <w:rsid w:val="00947FF7"/>
    <w:rsid w:val="00955210"/>
    <w:rsid w:val="0096035A"/>
    <w:rsid w:val="00963C8D"/>
    <w:rsid w:val="0096471F"/>
    <w:rsid w:val="00965C62"/>
    <w:rsid w:val="0097658F"/>
    <w:rsid w:val="009823EF"/>
    <w:rsid w:val="00983139"/>
    <w:rsid w:val="009A3751"/>
    <w:rsid w:val="009A7B85"/>
    <w:rsid w:val="009B77BF"/>
    <w:rsid w:val="009C4CFF"/>
    <w:rsid w:val="009C5E4B"/>
    <w:rsid w:val="009C71BF"/>
    <w:rsid w:val="009D5058"/>
    <w:rsid w:val="009E0E18"/>
    <w:rsid w:val="009E282F"/>
    <w:rsid w:val="009E6C82"/>
    <w:rsid w:val="009E7E09"/>
    <w:rsid w:val="009F660C"/>
    <w:rsid w:val="00A04241"/>
    <w:rsid w:val="00A07C68"/>
    <w:rsid w:val="00A10D58"/>
    <w:rsid w:val="00A1478E"/>
    <w:rsid w:val="00A27B92"/>
    <w:rsid w:val="00A42167"/>
    <w:rsid w:val="00A576F9"/>
    <w:rsid w:val="00A710CE"/>
    <w:rsid w:val="00A744D0"/>
    <w:rsid w:val="00A81119"/>
    <w:rsid w:val="00A83E40"/>
    <w:rsid w:val="00A86165"/>
    <w:rsid w:val="00AA05C3"/>
    <w:rsid w:val="00AA17A6"/>
    <w:rsid w:val="00AA318C"/>
    <w:rsid w:val="00AC0C8D"/>
    <w:rsid w:val="00AD011D"/>
    <w:rsid w:val="00AD184C"/>
    <w:rsid w:val="00AD7941"/>
    <w:rsid w:val="00B00CCC"/>
    <w:rsid w:val="00B02AFE"/>
    <w:rsid w:val="00B0453D"/>
    <w:rsid w:val="00B11AAC"/>
    <w:rsid w:val="00B13D04"/>
    <w:rsid w:val="00B15486"/>
    <w:rsid w:val="00B227C2"/>
    <w:rsid w:val="00B51AB6"/>
    <w:rsid w:val="00B56551"/>
    <w:rsid w:val="00B57038"/>
    <w:rsid w:val="00B64672"/>
    <w:rsid w:val="00B6517C"/>
    <w:rsid w:val="00B65E11"/>
    <w:rsid w:val="00B706F4"/>
    <w:rsid w:val="00B77D57"/>
    <w:rsid w:val="00B930BF"/>
    <w:rsid w:val="00B94DB6"/>
    <w:rsid w:val="00B95397"/>
    <w:rsid w:val="00BA29B5"/>
    <w:rsid w:val="00BA48E7"/>
    <w:rsid w:val="00BA5298"/>
    <w:rsid w:val="00BB7856"/>
    <w:rsid w:val="00BC47D8"/>
    <w:rsid w:val="00BC57B1"/>
    <w:rsid w:val="00BC7FB7"/>
    <w:rsid w:val="00BD2243"/>
    <w:rsid w:val="00BD6AD7"/>
    <w:rsid w:val="00BE5C51"/>
    <w:rsid w:val="00BF7AEC"/>
    <w:rsid w:val="00C11995"/>
    <w:rsid w:val="00C119C6"/>
    <w:rsid w:val="00C12AC0"/>
    <w:rsid w:val="00C1355B"/>
    <w:rsid w:val="00C167C9"/>
    <w:rsid w:val="00C1737A"/>
    <w:rsid w:val="00C318A2"/>
    <w:rsid w:val="00C45660"/>
    <w:rsid w:val="00C467B0"/>
    <w:rsid w:val="00C52706"/>
    <w:rsid w:val="00C629C5"/>
    <w:rsid w:val="00C642C0"/>
    <w:rsid w:val="00C64D9E"/>
    <w:rsid w:val="00C737D4"/>
    <w:rsid w:val="00C8229E"/>
    <w:rsid w:val="00C848A3"/>
    <w:rsid w:val="00C84ECC"/>
    <w:rsid w:val="00C86D89"/>
    <w:rsid w:val="00C938DF"/>
    <w:rsid w:val="00C97928"/>
    <w:rsid w:val="00CA198E"/>
    <w:rsid w:val="00CA2A28"/>
    <w:rsid w:val="00CA545A"/>
    <w:rsid w:val="00CB55ED"/>
    <w:rsid w:val="00CB5986"/>
    <w:rsid w:val="00CD1679"/>
    <w:rsid w:val="00CD407F"/>
    <w:rsid w:val="00D123DD"/>
    <w:rsid w:val="00D20E38"/>
    <w:rsid w:val="00D211B4"/>
    <w:rsid w:val="00D2578B"/>
    <w:rsid w:val="00D3526B"/>
    <w:rsid w:val="00D43E6E"/>
    <w:rsid w:val="00D44B3D"/>
    <w:rsid w:val="00D53D3E"/>
    <w:rsid w:val="00D60F5D"/>
    <w:rsid w:val="00D804DD"/>
    <w:rsid w:val="00D81F5A"/>
    <w:rsid w:val="00D86092"/>
    <w:rsid w:val="00D9055B"/>
    <w:rsid w:val="00D92597"/>
    <w:rsid w:val="00D944A6"/>
    <w:rsid w:val="00D969B8"/>
    <w:rsid w:val="00DA2461"/>
    <w:rsid w:val="00DA35A3"/>
    <w:rsid w:val="00DA50D5"/>
    <w:rsid w:val="00DB3C35"/>
    <w:rsid w:val="00DB3D5A"/>
    <w:rsid w:val="00DB7BFE"/>
    <w:rsid w:val="00DC0092"/>
    <w:rsid w:val="00DC1BCE"/>
    <w:rsid w:val="00DC76B8"/>
    <w:rsid w:val="00DD1A11"/>
    <w:rsid w:val="00DD2737"/>
    <w:rsid w:val="00DD41FB"/>
    <w:rsid w:val="00DE166F"/>
    <w:rsid w:val="00DE1ED9"/>
    <w:rsid w:val="00DF7315"/>
    <w:rsid w:val="00E00136"/>
    <w:rsid w:val="00E078D9"/>
    <w:rsid w:val="00E227B2"/>
    <w:rsid w:val="00E36D68"/>
    <w:rsid w:val="00E415FB"/>
    <w:rsid w:val="00E45A46"/>
    <w:rsid w:val="00E55820"/>
    <w:rsid w:val="00E61664"/>
    <w:rsid w:val="00E616FF"/>
    <w:rsid w:val="00E620C1"/>
    <w:rsid w:val="00E62A3C"/>
    <w:rsid w:val="00E639AF"/>
    <w:rsid w:val="00E662B0"/>
    <w:rsid w:val="00E6716B"/>
    <w:rsid w:val="00E712A4"/>
    <w:rsid w:val="00E71E29"/>
    <w:rsid w:val="00E76272"/>
    <w:rsid w:val="00E76665"/>
    <w:rsid w:val="00E915BA"/>
    <w:rsid w:val="00E95612"/>
    <w:rsid w:val="00E964A9"/>
    <w:rsid w:val="00EA03B1"/>
    <w:rsid w:val="00EA29A8"/>
    <w:rsid w:val="00EA793C"/>
    <w:rsid w:val="00EB0D07"/>
    <w:rsid w:val="00EB570D"/>
    <w:rsid w:val="00EB69CB"/>
    <w:rsid w:val="00EC5A3B"/>
    <w:rsid w:val="00ED244D"/>
    <w:rsid w:val="00ED3FC2"/>
    <w:rsid w:val="00ED40F5"/>
    <w:rsid w:val="00EF6A37"/>
    <w:rsid w:val="00F0510B"/>
    <w:rsid w:val="00F15F76"/>
    <w:rsid w:val="00F161DA"/>
    <w:rsid w:val="00F22E84"/>
    <w:rsid w:val="00F248C5"/>
    <w:rsid w:val="00F30F81"/>
    <w:rsid w:val="00F37A7F"/>
    <w:rsid w:val="00F418EA"/>
    <w:rsid w:val="00F518B3"/>
    <w:rsid w:val="00F5247B"/>
    <w:rsid w:val="00F76184"/>
    <w:rsid w:val="00F834C4"/>
    <w:rsid w:val="00F94F58"/>
    <w:rsid w:val="00F962F3"/>
    <w:rsid w:val="00FA1D4B"/>
    <w:rsid w:val="00FB0F07"/>
    <w:rsid w:val="00FC047D"/>
    <w:rsid w:val="00FD1F6B"/>
    <w:rsid w:val="00FD5250"/>
    <w:rsid w:val="00FE2F8F"/>
    <w:rsid w:val="00FE66CC"/>
    <w:rsid w:val="00FF1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55"/>
    <w:rPr>
      <w:rFonts w:eastAsia="Times New Roman"/>
      <w:sz w:val="24"/>
      <w:szCs w:val="24"/>
    </w:rPr>
  </w:style>
  <w:style w:type="paragraph" w:styleId="Titre1">
    <w:name w:val="heading 1"/>
    <w:basedOn w:val="Normal"/>
    <w:next w:val="Normal"/>
    <w:link w:val="Titre1Car"/>
    <w:uiPriority w:val="99"/>
    <w:qFormat/>
    <w:rsid w:val="00945755"/>
    <w:pPr>
      <w:keepNext/>
      <w:outlineLvl w:val="0"/>
    </w:pPr>
    <w:rPr>
      <w:rFonts w:ascii="Arial" w:hAnsi="Arial" w:cs="Arial"/>
      <w:b/>
      <w:bCs/>
      <w:i/>
      <w:iCs/>
      <w:sz w:val="20"/>
    </w:rPr>
  </w:style>
  <w:style w:type="paragraph" w:styleId="Titre2">
    <w:name w:val="heading 2"/>
    <w:basedOn w:val="Normal"/>
    <w:next w:val="Normal"/>
    <w:link w:val="Titre2Car"/>
    <w:uiPriority w:val="99"/>
    <w:qFormat/>
    <w:rsid w:val="00945755"/>
    <w:pPr>
      <w:keepNext/>
      <w:outlineLvl w:val="1"/>
    </w:pPr>
    <w:rPr>
      <w:rFonts w:ascii="Arial" w:hAnsi="Arial" w:cs="Arial"/>
      <w:b/>
      <w:bCs/>
    </w:rPr>
  </w:style>
  <w:style w:type="paragraph" w:styleId="Titre3">
    <w:name w:val="heading 3"/>
    <w:basedOn w:val="Normal"/>
    <w:next w:val="Normal"/>
    <w:link w:val="Titre3Car"/>
    <w:uiPriority w:val="99"/>
    <w:qFormat/>
    <w:rsid w:val="00945755"/>
    <w:pPr>
      <w:keepNext/>
      <w:outlineLvl w:val="2"/>
    </w:pPr>
    <w:rPr>
      <w:rFonts w:ascii="Arial" w:hAnsi="Arial" w:cs="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45755"/>
    <w:rPr>
      <w:rFonts w:ascii="Arial" w:hAnsi="Arial" w:cs="Arial"/>
      <w:b/>
      <w:bCs/>
      <w:i/>
      <w:iCs/>
      <w:sz w:val="24"/>
      <w:szCs w:val="24"/>
      <w:lang w:eastAsia="fr-FR"/>
    </w:rPr>
  </w:style>
  <w:style w:type="character" w:customStyle="1" w:styleId="Titre2Car">
    <w:name w:val="Titre 2 Car"/>
    <w:basedOn w:val="Policepardfaut"/>
    <w:link w:val="Titre2"/>
    <w:uiPriority w:val="99"/>
    <w:locked/>
    <w:rsid w:val="00945755"/>
    <w:rPr>
      <w:rFonts w:ascii="Arial" w:hAnsi="Arial" w:cs="Arial"/>
      <w:b/>
      <w:bCs/>
      <w:sz w:val="24"/>
      <w:szCs w:val="24"/>
      <w:lang w:eastAsia="fr-FR"/>
    </w:rPr>
  </w:style>
  <w:style w:type="character" w:customStyle="1" w:styleId="Titre3Car">
    <w:name w:val="Titre 3 Car"/>
    <w:basedOn w:val="Policepardfaut"/>
    <w:link w:val="Titre3"/>
    <w:uiPriority w:val="99"/>
    <w:locked/>
    <w:rsid w:val="00945755"/>
    <w:rPr>
      <w:rFonts w:ascii="Arial" w:hAnsi="Arial" w:cs="Arial"/>
      <w:sz w:val="24"/>
      <w:szCs w:val="24"/>
      <w:u w:val="single"/>
      <w:lang w:eastAsia="fr-FR"/>
    </w:rPr>
  </w:style>
  <w:style w:type="paragraph" w:styleId="Titre">
    <w:name w:val="Title"/>
    <w:basedOn w:val="Normal"/>
    <w:link w:val="TitreCar"/>
    <w:uiPriority w:val="99"/>
    <w:qFormat/>
    <w:rsid w:val="00945755"/>
    <w:pPr>
      <w:jc w:val="center"/>
    </w:pPr>
    <w:rPr>
      <w:rFonts w:ascii="Arial" w:hAnsi="Arial" w:cs="Arial"/>
      <w:b/>
      <w:bCs/>
      <w:sz w:val="28"/>
    </w:rPr>
  </w:style>
  <w:style w:type="character" w:customStyle="1" w:styleId="TitreCar">
    <w:name w:val="Titre Car"/>
    <w:basedOn w:val="Policepardfaut"/>
    <w:link w:val="Titre"/>
    <w:uiPriority w:val="99"/>
    <w:locked/>
    <w:rsid w:val="00945755"/>
    <w:rPr>
      <w:rFonts w:ascii="Arial" w:hAnsi="Arial" w:cs="Arial"/>
      <w:b/>
      <w:bCs/>
      <w:sz w:val="24"/>
      <w:szCs w:val="24"/>
      <w:lang w:eastAsia="fr-FR"/>
    </w:rPr>
  </w:style>
  <w:style w:type="paragraph" w:styleId="Sous-titre">
    <w:name w:val="Subtitle"/>
    <w:basedOn w:val="Normal"/>
    <w:link w:val="Sous-titreCar"/>
    <w:uiPriority w:val="99"/>
    <w:qFormat/>
    <w:rsid w:val="00945755"/>
    <w:rPr>
      <w:rFonts w:ascii="Arial" w:hAnsi="Arial" w:cs="Arial"/>
      <w:b/>
      <w:bCs/>
    </w:rPr>
  </w:style>
  <w:style w:type="character" w:customStyle="1" w:styleId="Sous-titreCar">
    <w:name w:val="Sous-titre Car"/>
    <w:basedOn w:val="Policepardfaut"/>
    <w:link w:val="Sous-titre"/>
    <w:uiPriority w:val="99"/>
    <w:locked/>
    <w:rsid w:val="00945755"/>
    <w:rPr>
      <w:rFonts w:ascii="Arial" w:hAnsi="Arial" w:cs="Arial"/>
      <w:b/>
      <w:bCs/>
      <w:sz w:val="24"/>
      <w:szCs w:val="24"/>
      <w:lang w:eastAsia="fr-FR"/>
    </w:rPr>
  </w:style>
  <w:style w:type="paragraph" w:styleId="Corpsdetexte">
    <w:name w:val="Body Text"/>
    <w:basedOn w:val="Normal"/>
    <w:link w:val="CorpsdetexteCar"/>
    <w:uiPriority w:val="99"/>
    <w:rsid w:val="00945755"/>
    <w:rPr>
      <w:rFonts w:ascii="Arial" w:hAnsi="Arial" w:cs="Arial"/>
      <w:sz w:val="20"/>
    </w:rPr>
  </w:style>
  <w:style w:type="character" w:customStyle="1" w:styleId="CorpsdetexteCar">
    <w:name w:val="Corps de texte Car"/>
    <w:basedOn w:val="Policepardfaut"/>
    <w:link w:val="Corpsdetexte"/>
    <w:uiPriority w:val="99"/>
    <w:locked/>
    <w:rsid w:val="00945755"/>
    <w:rPr>
      <w:rFonts w:ascii="Arial" w:hAnsi="Arial" w:cs="Arial"/>
      <w:sz w:val="24"/>
      <w:szCs w:val="24"/>
      <w:lang w:eastAsia="fr-FR"/>
    </w:rPr>
  </w:style>
  <w:style w:type="paragraph" w:styleId="Paragraphedeliste">
    <w:name w:val="List Paragraph"/>
    <w:basedOn w:val="Normal"/>
    <w:uiPriority w:val="99"/>
    <w:qFormat/>
    <w:rsid w:val="00B6517C"/>
    <w:pPr>
      <w:ind w:left="720"/>
      <w:contextualSpacing/>
    </w:pPr>
  </w:style>
  <w:style w:type="paragraph" w:styleId="En-tte">
    <w:name w:val="header"/>
    <w:basedOn w:val="Normal"/>
    <w:link w:val="En-tteCar"/>
    <w:uiPriority w:val="99"/>
    <w:semiHidden/>
    <w:rsid w:val="00152597"/>
    <w:pPr>
      <w:tabs>
        <w:tab w:val="center" w:pos="4536"/>
        <w:tab w:val="right" w:pos="9072"/>
      </w:tabs>
    </w:pPr>
  </w:style>
  <w:style w:type="character" w:customStyle="1" w:styleId="En-tteCar">
    <w:name w:val="En-tête Car"/>
    <w:basedOn w:val="Policepardfaut"/>
    <w:link w:val="En-tte"/>
    <w:uiPriority w:val="99"/>
    <w:semiHidden/>
    <w:locked/>
    <w:rsid w:val="00152597"/>
    <w:rPr>
      <w:rFonts w:eastAsia="Times New Roman" w:cs="Times New Roman"/>
      <w:sz w:val="24"/>
      <w:szCs w:val="24"/>
      <w:lang w:eastAsia="fr-FR"/>
    </w:rPr>
  </w:style>
  <w:style w:type="paragraph" w:styleId="Pieddepage">
    <w:name w:val="footer"/>
    <w:basedOn w:val="Normal"/>
    <w:link w:val="PieddepageCar"/>
    <w:uiPriority w:val="99"/>
    <w:rsid w:val="00152597"/>
    <w:pPr>
      <w:tabs>
        <w:tab w:val="center" w:pos="4536"/>
        <w:tab w:val="right" w:pos="9072"/>
      </w:tabs>
    </w:pPr>
  </w:style>
  <w:style w:type="character" w:customStyle="1" w:styleId="PieddepageCar">
    <w:name w:val="Pied de page Car"/>
    <w:basedOn w:val="Policepardfaut"/>
    <w:link w:val="Pieddepage"/>
    <w:uiPriority w:val="99"/>
    <w:locked/>
    <w:rsid w:val="00152597"/>
    <w:rPr>
      <w:rFonts w:eastAsia="Times New Roman" w:cs="Times New Roman"/>
      <w:sz w:val="24"/>
      <w:szCs w:val="24"/>
      <w:lang w:eastAsia="fr-FR"/>
    </w:rPr>
  </w:style>
  <w:style w:type="paragraph" w:styleId="Textedebulles">
    <w:name w:val="Balloon Text"/>
    <w:basedOn w:val="Normal"/>
    <w:link w:val="TextedebullesCar"/>
    <w:uiPriority w:val="99"/>
    <w:semiHidden/>
    <w:rsid w:val="00242B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A362D"/>
    <w:rPr>
      <w:rFonts w:eastAsia="Times New Roman" w:cs="Times New Roman"/>
      <w:sz w:val="2"/>
    </w:rPr>
  </w:style>
  <w:style w:type="character" w:styleId="Marquedecommentaire">
    <w:name w:val="annotation reference"/>
    <w:basedOn w:val="Policepardfaut"/>
    <w:uiPriority w:val="99"/>
    <w:semiHidden/>
    <w:rsid w:val="009A3751"/>
    <w:rPr>
      <w:rFonts w:cs="Times New Roman"/>
      <w:sz w:val="16"/>
      <w:szCs w:val="16"/>
    </w:rPr>
  </w:style>
  <w:style w:type="paragraph" w:styleId="Commentaire">
    <w:name w:val="annotation text"/>
    <w:basedOn w:val="Normal"/>
    <w:link w:val="CommentaireCar"/>
    <w:uiPriority w:val="99"/>
    <w:semiHidden/>
    <w:rsid w:val="009A3751"/>
    <w:rPr>
      <w:sz w:val="20"/>
      <w:szCs w:val="20"/>
    </w:rPr>
  </w:style>
  <w:style w:type="character" w:customStyle="1" w:styleId="CommentaireCar">
    <w:name w:val="Commentaire Car"/>
    <w:basedOn w:val="Policepardfaut"/>
    <w:link w:val="Commentaire"/>
    <w:uiPriority w:val="99"/>
    <w:semiHidden/>
    <w:locked/>
    <w:rsid w:val="007A362D"/>
    <w:rPr>
      <w:rFonts w:eastAsia="Times New Roman" w:cs="Times New Roman"/>
      <w:sz w:val="20"/>
      <w:szCs w:val="20"/>
    </w:rPr>
  </w:style>
  <w:style w:type="paragraph" w:styleId="Objetducommentaire">
    <w:name w:val="annotation subject"/>
    <w:basedOn w:val="Commentaire"/>
    <w:next w:val="Commentaire"/>
    <w:link w:val="ObjetducommentaireCar"/>
    <w:uiPriority w:val="99"/>
    <w:semiHidden/>
    <w:rsid w:val="009A3751"/>
    <w:rPr>
      <w:b/>
      <w:bCs/>
    </w:rPr>
  </w:style>
  <w:style w:type="character" w:customStyle="1" w:styleId="ObjetducommentaireCar">
    <w:name w:val="Objet du commentaire Car"/>
    <w:basedOn w:val="CommentaireCar"/>
    <w:link w:val="Objetducommentaire"/>
    <w:uiPriority w:val="99"/>
    <w:semiHidden/>
    <w:locked/>
    <w:rsid w:val="007A362D"/>
    <w:rPr>
      <w:b/>
      <w:bCs/>
    </w:rPr>
  </w:style>
  <w:style w:type="paragraph" w:styleId="Textebrut">
    <w:name w:val="Plain Text"/>
    <w:basedOn w:val="Normal"/>
    <w:link w:val="TextebrutCar"/>
    <w:uiPriority w:val="99"/>
    <w:rsid w:val="00321B43"/>
    <w:rPr>
      <w:rFonts w:ascii="Consolas" w:eastAsia="Calibri" w:hAnsi="Consolas"/>
      <w:sz w:val="21"/>
      <w:szCs w:val="21"/>
    </w:rPr>
  </w:style>
  <w:style w:type="character" w:customStyle="1" w:styleId="TextebrutCar">
    <w:name w:val="Texte brut Car"/>
    <w:basedOn w:val="Policepardfaut"/>
    <w:link w:val="Textebrut"/>
    <w:uiPriority w:val="99"/>
    <w:locked/>
    <w:rsid w:val="00321B43"/>
    <w:rPr>
      <w:rFonts w:ascii="Consolas" w:eastAsia="Times New Roman" w:hAnsi="Consolas" w:cs="Times New Roman"/>
      <w:sz w:val="21"/>
      <w:szCs w:val="21"/>
    </w:rPr>
  </w:style>
  <w:style w:type="character" w:styleId="lev">
    <w:name w:val="Strong"/>
    <w:basedOn w:val="Policepardfaut"/>
    <w:uiPriority w:val="99"/>
    <w:qFormat/>
    <w:locked/>
    <w:rsid w:val="00BC7FB7"/>
    <w:rPr>
      <w:rFonts w:cs="Times New Roman"/>
      <w:b/>
      <w:bCs/>
    </w:rPr>
  </w:style>
</w:styles>
</file>

<file path=word/webSettings.xml><?xml version="1.0" encoding="utf-8"?>
<w:webSettings xmlns:r="http://schemas.openxmlformats.org/officeDocument/2006/relationships" xmlns:w="http://schemas.openxmlformats.org/wordprocessingml/2006/main">
  <w:divs>
    <w:div w:id="33427506">
      <w:marLeft w:val="0"/>
      <w:marRight w:val="0"/>
      <w:marTop w:val="0"/>
      <w:marBottom w:val="0"/>
      <w:divBdr>
        <w:top w:val="none" w:sz="0" w:space="0" w:color="auto"/>
        <w:left w:val="none" w:sz="0" w:space="0" w:color="auto"/>
        <w:bottom w:val="none" w:sz="0" w:space="0" w:color="auto"/>
        <w:right w:val="none" w:sz="0" w:space="0" w:color="auto"/>
      </w:divBdr>
    </w:div>
    <w:div w:id="33427507">
      <w:marLeft w:val="0"/>
      <w:marRight w:val="0"/>
      <w:marTop w:val="0"/>
      <w:marBottom w:val="0"/>
      <w:divBdr>
        <w:top w:val="none" w:sz="0" w:space="0" w:color="auto"/>
        <w:left w:val="none" w:sz="0" w:space="0" w:color="auto"/>
        <w:bottom w:val="none" w:sz="0" w:space="0" w:color="auto"/>
        <w:right w:val="none" w:sz="0" w:space="0" w:color="auto"/>
      </w:divBdr>
    </w:div>
    <w:div w:id="346837028">
      <w:bodyDiv w:val="1"/>
      <w:marLeft w:val="0"/>
      <w:marRight w:val="0"/>
      <w:marTop w:val="0"/>
      <w:marBottom w:val="0"/>
      <w:divBdr>
        <w:top w:val="none" w:sz="0" w:space="0" w:color="auto"/>
        <w:left w:val="none" w:sz="0" w:space="0" w:color="auto"/>
        <w:bottom w:val="none" w:sz="0" w:space="0" w:color="auto"/>
        <w:right w:val="none" w:sz="0" w:space="0" w:color="auto"/>
      </w:divBdr>
    </w:div>
    <w:div w:id="7319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747</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lpstr>
    </vt:vector>
  </TitlesOfParts>
  <Company>MAS</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wvezinet</dc:creator>
  <cp:keywords/>
  <dc:description/>
  <cp:lastModifiedBy>domimartin</cp:lastModifiedBy>
  <cp:revision>12</cp:revision>
  <cp:lastPrinted>2013-01-10T15:03:00Z</cp:lastPrinted>
  <dcterms:created xsi:type="dcterms:W3CDTF">2013-02-14T16:44:00Z</dcterms:created>
  <dcterms:modified xsi:type="dcterms:W3CDTF">2013-02-15T14:18:00Z</dcterms:modified>
</cp:coreProperties>
</file>