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E3" w:rsidRPr="00382261" w:rsidRDefault="00B4355D" w:rsidP="00382261">
      <w:pPr>
        <w:spacing w:after="0" w:line="240" w:lineRule="auto"/>
        <w:jc w:val="center"/>
        <w:rPr>
          <w:rFonts w:eastAsia="Times New Roman" w:cstheme="minorHAnsi"/>
          <w:b/>
          <w:sz w:val="24"/>
          <w:lang w:eastAsia="fr-FR"/>
        </w:rPr>
      </w:pPr>
      <w:r w:rsidRPr="00382261">
        <w:rPr>
          <w:rFonts w:eastAsia="Times New Roman" w:cstheme="minorHAnsi"/>
          <w:b/>
          <w:sz w:val="24"/>
          <w:lang w:eastAsia="fr-FR"/>
        </w:rPr>
        <w:t>Fiche de Poste</w:t>
      </w:r>
    </w:p>
    <w:p w:rsidR="00382261" w:rsidRPr="00382261" w:rsidRDefault="00382261" w:rsidP="00382261">
      <w:pPr>
        <w:spacing w:after="0" w:line="240" w:lineRule="auto"/>
        <w:jc w:val="center"/>
        <w:rPr>
          <w:rFonts w:eastAsia="Times New Roman" w:cstheme="minorHAnsi"/>
          <w:b/>
          <w:sz w:val="24"/>
          <w:lang w:eastAsia="fr-FR"/>
        </w:rPr>
      </w:pPr>
    </w:p>
    <w:p w:rsidR="003F38E3" w:rsidRPr="00382261" w:rsidRDefault="003F38E3" w:rsidP="00382261">
      <w:pPr>
        <w:spacing w:after="0" w:line="240" w:lineRule="auto"/>
        <w:jc w:val="center"/>
        <w:rPr>
          <w:rFonts w:eastAsia="Times New Roman" w:cstheme="minorHAnsi"/>
          <w:b/>
          <w:sz w:val="24"/>
          <w:lang w:eastAsia="fr-FR"/>
        </w:rPr>
      </w:pPr>
      <w:bookmarkStart w:id="0" w:name="1"/>
      <w:bookmarkEnd w:id="0"/>
      <w:r w:rsidRPr="00382261">
        <w:rPr>
          <w:rFonts w:eastAsia="Times New Roman" w:cstheme="minorHAnsi"/>
          <w:b/>
          <w:sz w:val="24"/>
          <w:lang w:eastAsia="fr-FR"/>
        </w:rPr>
        <w:t xml:space="preserve">COORDONNATEUR DU COREVIH </w:t>
      </w:r>
      <w:r w:rsidR="00557EE6" w:rsidRPr="00382261">
        <w:rPr>
          <w:rFonts w:eastAsia="Times New Roman" w:cstheme="minorHAnsi"/>
          <w:b/>
          <w:sz w:val="24"/>
          <w:lang w:eastAsia="fr-FR"/>
        </w:rPr>
        <w:t>I</w:t>
      </w:r>
      <w:r w:rsidRPr="00382261">
        <w:rPr>
          <w:rFonts w:eastAsia="Times New Roman" w:cstheme="minorHAnsi"/>
          <w:b/>
          <w:sz w:val="24"/>
          <w:lang w:eastAsia="fr-FR"/>
        </w:rPr>
        <w:t>le de France OUEST</w:t>
      </w:r>
    </w:p>
    <w:p w:rsidR="00382261" w:rsidRDefault="00382261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66040</wp:posOffset>
                </wp:positionV>
                <wp:extent cx="6153150" cy="5143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514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85pt;margin-top:5.2pt;width:484.5pt;height:4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" filled="f" strokecolor="black [3213]" strokeweight="2pt"/>
            </w:pict>
          </mc:Fallback>
        </mc:AlternateContent>
      </w:r>
    </w:p>
    <w:p w:rsidR="00382261" w:rsidRPr="00382261" w:rsidRDefault="00382261" w:rsidP="006070E8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2261">
        <w:rPr>
          <w:rFonts w:eastAsia="Times New Roman" w:cstheme="minorHAnsi"/>
          <w:b/>
          <w:u w:val="single"/>
          <w:lang w:eastAsia="fr-FR"/>
        </w:rPr>
        <w:t>Employeur</w:t>
      </w:r>
    </w:p>
    <w:p w:rsidR="00B4355D" w:rsidRP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Assistance</w:t>
      </w:r>
      <w:r w:rsidR="00B4355D" w:rsidRPr="00382261">
        <w:rPr>
          <w:rFonts w:eastAsia="Times New Roman" w:cstheme="minorHAnsi"/>
          <w:lang w:eastAsia="fr-FR"/>
        </w:rPr>
        <w:t xml:space="preserve"> Publique-Hôpitaux de Paris</w:t>
      </w:r>
      <w:r>
        <w:rPr>
          <w:rFonts w:eastAsia="Times New Roman" w:cstheme="minorHAnsi"/>
          <w:lang w:eastAsia="fr-FR"/>
        </w:rPr>
        <w:t xml:space="preserve"> (AP-HP)</w:t>
      </w:r>
    </w:p>
    <w:p w:rsidR="00B4355D" w:rsidRP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Direction : </w:t>
      </w:r>
      <w:proofErr w:type="spellStart"/>
      <w:r w:rsidR="00B4355D" w:rsidRPr="00382261">
        <w:rPr>
          <w:rFonts w:eastAsia="Times New Roman" w:cstheme="minorHAnsi"/>
          <w:lang w:eastAsia="fr-FR"/>
        </w:rPr>
        <w:t>Corevih</w:t>
      </w:r>
      <w:proofErr w:type="spellEnd"/>
      <w:r w:rsidR="00B4355D" w:rsidRPr="00382261">
        <w:rPr>
          <w:rFonts w:eastAsia="Times New Roman" w:cstheme="minorHAnsi"/>
          <w:lang w:eastAsia="fr-FR"/>
        </w:rPr>
        <w:t xml:space="preserve"> IDF Ouest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Localisation : Hôpital Ambroise </w:t>
      </w:r>
      <w:r w:rsidR="00C14794" w:rsidRPr="00382261">
        <w:rPr>
          <w:rFonts w:eastAsia="Times New Roman" w:cstheme="minorHAnsi"/>
          <w:lang w:eastAsia="fr-FR"/>
        </w:rPr>
        <w:t>P</w:t>
      </w:r>
      <w:r w:rsidRPr="00382261">
        <w:rPr>
          <w:rFonts w:eastAsia="Times New Roman" w:cstheme="minorHAnsi"/>
          <w:lang w:eastAsia="fr-FR"/>
        </w:rPr>
        <w:t>aré et déplacements sur le territoire du COREVIH</w:t>
      </w:r>
      <w:r w:rsidR="00382261">
        <w:rPr>
          <w:rFonts w:eastAsia="Times New Roman" w:cstheme="minorHAnsi"/>
          <w:lang w:eastAsia="fr-FR"/>
        </w:rPr>
        <w:t xml:space="preserve"> IDF ouest (</w:t>
      </w:r>
      <w:r w:rsidRPr="00382261">
        <w:rPr>
          <w:rFonts w:eastAsia="Times New Roman" w:cstheme="minorHAnsi"/>
          <w:lang w:eastAsia="fr-FR"/>
        </w:rPr>
        <w:t>78</w:t>
      </w:r>
      <w:r w:rsidR="00C14794" w:rsidRPr="00382261">
        <w:rPr>
          <w:rFonts w:eastAsia="Times New Roman" w:cstheme="minorHAnsi"/>
          <w:lang w:eastAsia="fr-FR"/>
        </w:rPr>
        <w:t>,</w:t>
      </w:r>
      <w:r w:rsidRPr="00382261">
        <w:rPr>
          <w:rFonts w:eastAsia="Times New Roman" w:cstheme="minorHAnsi"/>
          <w:lang w:eastAsia="fr-FR"/>
        </w:rPr>
        <w:t>92</w:t>
      </w:r>
      <w:r w:rsidR="00C14794" w:rsidRPr="00382261">
        <w:rPr>
          <w:rFonts w:eastAsia="Times New Roman" w:cstheme="minorHAnsi"/>
          <w:lang w:eastAsia="fr-FR"/>
        </w:rPr>
        <w:t xml:space="preserve"> et 95</w:t>
      </w:r>
      <w:r w:rsidRPr="00382261">
        <w:rPr>
          <w:rFonts w:eastAsia="Times New Roman" w:cstheme="minorHAnsi"/>
          <w:lang w:eastAsia="fr-FR"/>
        </w:rPr>
        <w:t>)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2261">
        <w:rPr>
          <w:rFonts w:eastAsia="Times New Roman" w:cstheme="minorHAnsi"/>
          <w:b/>
          <w:u w:val="single"/>
          <w:lang w:eastAsia="fr-FR"/>
        </w:rPr>
        <w:t>Liaisons hiérarchiques :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Le (la) Président(e) </w:t>
      </w:r>
      <w:r w:rsidR="00557EE6" w:rsidRPr="00382261">
        <w:rPr>
          <w:rFonts w:eastAsia="Times New Roman" w:cstheme="minorHAnsi"/>
          <w:lang w:eastAsia="fr-FR"/>
        </w:rPr>
        <w:t>du</w:t>
      </w:r>
      <w:r w:rsidRPr="00382261">
        <w:rPr>
          <w:rFonts w:eastAsia="Times New Roman" w:cstheme="minorHAnsi"/>
          <w:lang w:eastAsia="fr-FR"/>
        </w:rPr>
        <w:t xml:space="preserve"> COREVIH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Le (la) Directeur</w:t>
      </w:r>
      <w:r w:rsidR="00C14794" w:rsidRPr="00382261">
        <w:rPr>
          <w:rFonts w:eastAsia="Times New Roman" w:cstheme="minorHAnsi"/>
          <w:lang w:eastAsia="fr-FR"/>
        </w:rPr>
        <w:t xml:space="preserve"> </w:t>
      </w:r>
      <w:r w:rsidRPr="00382261">
        <w:rPr>
          <w:rFonts w:eastAsia="Times New Roman" w:cstheme="minorHAnsi"/>
          <w:lang w:eastAsia="fr-FR"/>
        </w:rPr>
        <w:t>(</w:t>
      </w:r>
      <w:proofErr w:type="spellStart"/>
      <w:r w:rsidRPr="00382261">
        <w:rPr>
          <w:rFonts w:eastAsia="Times New Roman" w:cstheme="minorHAnsi"/>
          <w:lang w:eastAsia="fr-FR"/>
        </w:rPr>
        <w:t>trice</w:t>
      </w:r>
      <w:proofErr w:type="spellEnd"/>
      <w:r w:rsidRPr="00382261">
        <w:rPr>
          <w:rFonts w:eastAsia="Times New Roman" w:cstheme="minorHAnsi"/>
          <w:lang w:eastAsia="fr-FR"/>
        </w:rPr>
        <w:t>) référent(e) de l’établissement siège de la COREVIH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2261">
        <w:rPr>
          <w:rFonts w:eastAsia="Times New Roman" w:cstheme="minorHAnsi"/>
          <w:b/>
          <w:u w:val="single"/>
          <w:lang w:eastAsia="fr-FR"/>
        </w:rPr>
        <w:t xml:space="preserve">Contacts au </w:t>
      </w:r>
      <w:proofErr w:type="spellStart"/>
      <w:r w:rsidRPr="00382261">
        <w:rPr>
          <w:rFonts w:eastAsia="Times New Roman" w:cstheme="minorHAnsi"/>
          <w:b/>
          <w:u w:val="single"/>
          <w:lang w:eastAsia="fr-FR"/>
        </w:rPr>
        <w:t>Corevih</w:t>
      </w:r>
      <w:proofErr w:type="spellEnd"/>
      <w:r w:rsidRPr="00382261">
        <w:rPr>
          <w:rFonts w:eastAsia="Times New Roman" w:cstheme="minorHAnsi"/>
          <w:b/>
          <w:u w:val="single"/>
          <w:lang w:eastAsia="fr-FR"/>
        </w:rPr>
        <w:t xml:space="preserve"> IDF Ouest :</w:t>
      </w: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Le Pr Elisabeth </w:t>
      </w:r>
      <w:proofErr w:type="spellStart"/>
      <w:r w:rsidRPr="00382261">
        <w:rPr>
          <w:rFonts w:eastAsia="Times New Roman" w:cstheme="minorHAnsi"/>
          <w:lang w:eastAsia="fr-FR"/>
        </w:rPr>
        <w:t>Rouveix</w:t>
      </w:r>
      <w:proofErr w:type="spellEnd"/>
      <w:r w:rsidRPr="00382261">
        <w:rPr>
          <w:rFonts w:eastAsia="Times New Roman" w:cstheme="minorHAnsi"/>
          <w:lang w:eastAsia="fr-FR"/>
        </w:rPr>
        <w:t xml:space="preserve"> (Présidente)</w:t>
      </w: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Mme Tina </w:t>
      </w:r>
      <w:proofErr w:type="spellStart"/>
      <w:r w:rsidRPr="00382261">
        <w:rPr>
          <w:rFonts w:eastAsia="Times New Roman" w:cstheme="minorHAnsi"/>
          <w:lang w:eastAsia="fr-FR"/>
        </w:rPr>
        <w:t>Goglidze</w:t>
      </w:r>
      <w:proofErr w:type="spellEnd"/>
      <w:r w:rsidRPr="00382261">
        <w:rPr>
          <w:rFonts w:eastAsia="Times New Roman" w:cstheme="minorHAnsi"/>
          <w:lang w:eastAsia="fr-FR"/>
        </w:rPr>
        <w:t xml:space="preserve"> (coordinatrice)</w:t>
      </w: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Mme Magaly Petro (secrétaire)</w:t>
      </w: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2261">
        <w:rPr>
          <w:rFonts w:eastAsia="Times New Roman" w:cstheme="minorHAnsi"/>
          <w:b/>
          <w:u w:val="single"/>
          <w:lang w:eastAsia="fr-FR"/>
        </w:rPr>
        <w:t>Liaisons fonctionnelles :</w:t>
      </w:r>
    </w:p>
    <w:p w:rsidR="00557EE6" w:rsidRPr="00382261" w:rsidRDefault="00557EE6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Les membres du Comité et </w:t>
      </w:r>
      <w:r w:rsidR="00382261">
        <w:rPr>
          <w:rFonts w:eastAsia="Times New Roman" w:cstheme="minorHAnsi"/>
          <w:lang w:eastAsia="fr-FR"/>
        </w:rPr>
        <w:t xml:space="preserve">le </w:t>
      </w:r>
      <w:r w:rsidRPr="00382261">
        <w:rPr>
          <w:rFonts w:eastAsia="Times New Roman" w:cstheme="minorHAnsi"/>
          <w:lang w:eastAsia="fr-FR"/>
        </w:rPr>
        <w:t>Bureau du COREVIH</w:t>
      </w:r>
    </w:p>
    <w:p w:rsidR="00557EE6" w:rsidRPr="00382261" w:rsidRDefault="00557EE6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Les institutions (DGOS, DHOS, ARS…)</w:t>
      </w:r>
    </w:p>
    <w:p w:rsidR="00557EE6" w:rsidRPr="00382261" w:rsidRDefault="00557EE6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Les responsables des groupes de travail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Les personnels </w:t>
      </w:r>
      <w:r w:rsidR="00C14794" w:rsidRPr="00382261">
        <w:rPr>
          <w:rFonts w:eastAsia="Times New Roman" w:cstheme="minorHAnsi"/>
          <w:lang w:eastAsia="fr-FR"/>
        </w:rPr>
        <w:t>du</w:t>
      </w:r>
      <w:r w:rsidRPr="00382261">
        <w:rPr>
          <w:rFonts w:eastAsia="Times New Roman" w:cstheme="minorHAnsi"/>
          <w:lang w:eastAsia="fr-FR"/>
        </w:rPr>
        <w:t xml:space="preserve"> COREVIH (secrétaire, TEC…) </w:t>
      </w:r>
    </w:p>
    <w:p w:rsidR="00C14794" w:rsidRPr="00382261" w:rsidRDefault="00C14794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Les acteurs du COREVIH (personnel médical, hospitalier, médico-social, associations, représentants des usagers…)</w:t>
      </w:r>
    </w:p>
    <w:p w:rsidR="00804112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Les administrations hospitalières du territoire</w:t>
      </w: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b/>
          <w:lang w:eastAsia="fr-FR"/>
        </w:rPr>
        <w:t>Type de contrat :</w:t>
      </w:r>
      <w:r>
        <w:rPr>
          <w:rFonts w:eastAsia="Times New Roman" w:cstheme="minorHAnsi"/>
          <w:lang w:eastAsia="fr-FR"/>
        </w:rPr>
        <w:t xml:space="preserve"> CDD de </w:t>
      </w:r>
      <w:r w:rsidR="000B0427">
        <w:rPr>
          <w:rFonts w:eastAsia="Times New Roman" w:cstheme="minorHAnsi"/>
          <w:lang w:eastAsia="fr-FR"/>
        </w:rPr>
        <w:t>5</w:t>
      </w:r>
      <w:r>
        <w:rPr>
          <w:rFonts w:eastAsia="Times New Roman" w:cstheme="minorHAnsi"/>
          <w:lang w:eastAsia="fr-FR"/>
        </w:rPr>
        <w:t xml:space="preserve"> mois</w:t>
      </w: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b/>
          <w:lang w:eastAsia="fr-FR"/>
        </w:rPr>
        <w:t>Date de prise de poste :</w:t>
      </w:r>
      <w:r>
        <w:rPr>
          <w:rFonts w:eastAsia="Times New Roman" w:cstheme="minorHAnsi"/>
          <w:lang w:eastAsia="fr-FR"/>
        </w:rPr>
        <w:t xml:space="preserve"> 4 mai 2015</w:t>
      </w:r>
      <w:r w:rsidR="00A0735C">
        <w:rPr>
          <w:rFonts w:eastAsia="Times New Roman" w:cstheme="minorHAnsi"/>
          <w:lang w:eastAsia="fr-FR"/>
        </w:rPr>
        <w:t xml:space="preserve"> au plus tard</w:t>
      </w: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82261" w:rsidRP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b/>
          <w:lang w:eastAsia="fr-FR"/>
        </w:rPr>
        <w:t>Rémunération :</w:t>
      </w:r>
      <w:r>
        <w:rPr>
          <w:rFonts w:eastAsia="Times New Roman" w:cstheme="minorHAnsi"/>
          <w:lang w:eastAsia="fr-FR"/>
        </w:rPr>
        <w:t xml:space="preserve"> en fonction du profil</w:t>
      </w: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82261" w:rsidRDefault="00382261" w:rsidP="00804112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B4355D" w:rsidRPr="00382261" w:rsidRDefault="00B4355D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382261">
        <w:rPr>
          <w:rFonts w:eastAsia="Times New Roman" w:cstheme="minorHAnsi"/>
          <w:b/>
          <w:u w:val="single"/>
          <w:lang w:eastAsia="fr-FR"/>
        </w:rPr>
        <w:t xml:space="preserve">DESCRIPTION DE LA STUCTURE </w:t>
      </w:r>
    </w:p>
    <w:p w:rsidR="00382261" w:rsidRPr="00382261" w:rsidRDefault="00382261" w:rsidP="00804112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:rsidR="00C14794" w:rsidRPr="00382261" w:rsidRDefault="00C14794" w:rsidP="00C14794">
      <w:pPr>
        <w:spacing w:after="0" w:line="240" w:lineRule="auto"/>
        <w:jc w:val="both"/>
        <w:rPr>
          <w:rFonts w:eastAsia="Meiryo UI" w:cstheme="minorHAnsi"/>
          <w:lang w:eastAsia="fr-FR"/>
        </w:rPr>
      </w:pPr>
      <w:r w:rsidRPr="00382261">
        <w:rPr>
          <w:rFonts w:eastAsia="Meiryo UI" w:cstheme="minorHAnsi"/>
          <w:lang w:eastAsia="fr-FR"/>
        </w:rPr>
        <w:t xml:space="preserve">Le </w:t>
      </w:r>
      <w:r w:rsidRPr="00382261">
        <w:rPr>
          <w:rFonts w:eastAsia="Meiryo UI" w:cstheme="minorHAnsi"/>
          <w:b/>
          <w:bCs/>
          <w:lang w:eastAsia="fr-FR"/>
        </w:rPr>
        <w:t>Comité de coordination régionale de la lutte contre l’infection du VIH</w:t>
      </w:r>
      <w:r w:rsidRPr="00382261">
        <w:rPr>
          <w:rFonts w:eastAsia="Meiryo UI" w:cstheme="minorHAnsi"/>
          <w:lang w:eastAsia="fr-FR"/>
        </w:rPr>
        <w:t xml:space="preserve"> </w:t>
      </w:r>
      <w:r w:rsidRPr="00382261">
        <w:rPr>
          <w:rFonts w:eastAsia="Meiryo UI" w:cstheme="minorHAnsi"/>
          <w:b/>
          <w:lang w:eastAsia="fr-FR"/>
        </w:rPr>
        <w:t>(COREVIH)</w:t>
      </w:r>
      <w:r w:rsidRPr="00382261">
        <w:rPr>
          <w:rFonts w:eastAsia="Meiryo UI" w:cstheme="minorHAnsi"/>
          <w:lang w:eastAsia="fr-FR"/>
        </w:rPr>
        <w:t xml:space="preserve"> est une organisation territoriale de référence pour l’ensemble des acteurs qui concourent à la prise en charge médicale, psychologique et sociale des patients infectés par le VIH et à la lutte contre l’infection du VIH en général.</w:t>
      </w:r>
    </w:p>
    <w:p w:rsidR="00C14794" w:rsidRPr="00382261" w:rsidRDefault="00C14794" w:rsidP="00C14794">
      <w:pPr>
        <w:spacing w:after="0" w:line="240" w:lineRule="auto"/>
        <w:jc w:val="both"/>
        <w:rPr>
          <w:rFonts w:eastAsia="Meiryo UI" w:cstheme="minorHAnsi"/>
          <w:bCs/>
          <w:lang w:eastAsia="fr-FR"/>
        </w:rPr>
      </w:pPr>
    </w:p>
    <w:p w:rsidR="00C14794" w:rsidRDefault="00C14794" w:rsidP="00C14794">
      <w:pPr>
        <w:spacing w:after="0" w:line="240" w:lineRule="auto"/>
        <w:jc w:val="both"/>
        <w:rPr>
          <w:rFonts w:eastAsia="Meiryo UI" w:cstheme="minorHAnsi"/>
          <w:noProof/>
          <w:lang w:eastAsia="fr-FR"/>
        </w:rPr>
      </w:pPr>
      <w:r w:rsidRPr="00382261">
        <w:rPr>
          <w:rFonts w:eastAsia="Meiryo UI" w:cstheme="minorHAnsi"/>
          <w:bCs/>
          <w:lang w:eastAsia="fr-FR"/>
        </w:rPr>
        <w:t xml:space="preserve">Les 3 principales missions du </w:t>
      </w:r>
      <w:proofErr w:type="spellStart"/>
      <w:r w:rsidRPr="00382261">
        <w:rPr>
          <w:rFonts w:eastAsia="Meiryo UI" w:cstheme="minorHAnsi"/>
          <w:bCs/>
          <w:lang w:eastAsia="fr-FR"/>
        </w:rPr>
        <w:t>Corevih</w:t>
      </w:r>
      <w:proofErr w:type="spellEnd"/>
      <w:r w:rsidRPr="00382261">
        <w:rPr>
          <w:rFonts w:eastAsia="Meiryo UI" w:cstheme="minorHAnsi"/>
          <w:bCs/>
          <w:lang w:eastAsia="fr-FR"/>
        </w:rPr>
        <w:t xml:space="preserve"> sont les suivantes :</w:t>
      </w:r>
      <w:r w:rsidRPr="00382261">
        <w:rPr>
          <w:rFonts w:eastAsia="Meiryo UI" w:cstheme="minorHAnsi"/>
          <w:noProof/>
          <w:lang w:eastAsia="fr-FR"/>
        </w:rPr>
        <w:t xml:space="preserve"> </w:t>
      </w:r>
    </w:p>
    <w:p w:rsidR="00382261" w:rsidRPr="00382261" w:rsidRDefault="00382261" w:rsidP="00C14794">
      <w:pPr>
        <w:spacing w:after="0" w:line="240" w:lineRule="auto"/>
        <w:jc w:val="both"/>
        <w:rPr>
          <w:rFonts w:eastAsia="Meiryo UI" w:cstheme="minorHAnsi"/>
          <w:lang w:eastAsia="fr-FR"/>
        </w:rPr>
      </w:pPr>
    </w:p>
    <w:p w:rsidR="00C14794" w:rsidRPr="00382261" w:rsidRDefault="00C14794" w:rsidP="0038226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Meiryo UI" w:cstheme="minorHAnsi"/>
          <w:lang w:eastAsia="fr-FR"/>
        </w:rPr>
      </w:pPr>
      <w:r w:rsidRPr="00382261">
        <w:rPr>
          <w:rFonts w:eastAsia="Meiryo UI" w:cstheme="minorHAnsi"/>
          <w:lang w:eastAsia="fr-FR"/>
        </w:rPr>
        <w:t xml:space="preserve">Favoriser la coordination des professionnels du soin, de l’expertise clinique, </w:t>
      </w:r>
      <w:proofErr w:type="spellStart"/>
      <w:r w:rsidRPr="00382261">
        <w:rPr>
          <w:rFonts w:eastAsia="Meiryo UI" w:cstheme="minorHAnsi"/>
          <w:lang w:eastAsia="fr-FR"/>
        </w:rPr>
        <w:t>paraclinique</w:t>
      </w:r>
      <w:proofErr w:type="spellEnd"/>
      <w:r w:rsidRPr="00382261">
        <w:rPr>
          <w:rFonts w:eastAsia="Meiryo UI" w:cstheme="minorHAnsi"/>
          <w:lang w:eastAsia="fr-FR"/>
        </w:rPr>
        <w:t xml:space="preserve"> et thérapeutique, du dépistage, de la prévention et de l’éducation pour la santé, de la recherche clinique et épidémiologique, des actions de coopération internationale, de la formation et de l’information, de l’action sociale et médico-sociale, ainsi que des associations de malades ou d’usagers du système de santé.</w:t>
      </w:r>
    </w:p>
    <w:p w:rsidR="00C14794" w:rsidRPr="00382261" w:rsidRDefault="00C14794" w:rsidP="00C14794">
      <w:pPr>
        <w:pStyle w:val="Paragraphedeliste"/>
        <w:spacing w:after="0" w:line="240" w:lineRule="auto"/>
        <w:ind w:left="644"/>
        <w:jc w:val="both"/>
        <w:rPr>
          <w:rFonts w:eastAsia="Meiryo UI" w:cstheme="minorHAnsi"/>
          <w:lang w:eastAsia="fr-FR"/>
        </w:rPr>
      </w:pPr>
    </w:p>
    <w:p w:rsidR="00C14794" w:rsidRPr="00382261" w:rsidRDefault="00C14794" w:rsidP="0038226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eastAsia="Meiryo UI" w:cstheme="minorHAnsi"/>
          <w:lang w:eastAsia="fr-FR"/>
        </w:rPr>
      </w:pPr>
      <w:r w:rsidRPr="00382261">
        <w:rPr>
          <w:rFonts w:eastAsia="Meiryo UI" w:cstheme="minorHAnsi"/>
          <w:lang w:eastAsia="fr-FR"/>
        </w:rPr>
        <w:lastRenderedPageBreak/>
        <w:t>Participer à l’amélioration continue de la qualité et de la sécurité de la prise en charge des patients, à l’évaluation et à l’harmonisation des pratiques.</w:t>
      </w:r>
    </w:p>
    <w:p w:rsidR="00C14794" w:rsidRPr="00382261" w:rsidRDefault="00C14794" w:rsidP="00C14794">
      <w:pPr>
        <w:pStyle w:val="Paragraphedeliste"/>
        <w:spacing w:after="0" w:line="240" w:lineRule="auto"/>
        <w:rPr>
          <w:rFonts w:eastAsia="Meiryo UI" w:cstheme="minorHAnsi"/>
          <w:lang w:eastAsia="fr-FR"/>
        </w:rPr>
      </w:pPr>
    </w:p>
    <w:p w:rsidR="00B4355D" w:rsidRPr="009E32E5" w:rsidRDefault="00C14794" w:rsidP="00B4355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eastAsia="Meiryo UI" w:cstheme="minorHAnsi"/>
        </w:rPr>
      </w:pPr>
      <w:r w:rsidRPr="009E32E5">
        <w:rPr>
          <w:rFonts w:eastAsia="Meiryo UI" w:cstheme="minorHAnsi"/>
          <w:lang w:eastAsia="fr-FR"/>
        </w:rPr>
        <w:t>Procéder à l’analyse des données médico-épidémiologiques relatives aux patients infectés par le VIH suivis à partir de 1991 (cohorte DMI2, DOMEVIH).</w:t>
      </w:r>
      <w:r w:rsidRPr="009E32E5">
        <w:rPr>
          <w:rFonts w:eastAsia="Meiryo UI" w:cstheme="minorHAnsi"/>
          <w:lang w:eastAsia="fr-FR"/>
        </w:rPr>
        <w:br/>
      </w:r>
    </w:p>
    <w:p w:rsidR="00C14794" w:rsidRPr="00382261" w:rsidRDefault="009E32E5" w:rsidP="00B4355D">
      <w:pPr>
        <w:spacing w:after="0" w:line="240" w:lineRule="auto"/>
        <w:jc w:val="both"/>
        <w:rPr>
          <w:rFonts w:eastAsia="Meiryo UI" w:cstheme="minorHAnsi"/>
        </w:rPr>
      </w:pPr>
      <w:r w:rsidRPr="009E32E5">
        <w:rPr>
          <w:rFonts w:eastAsia="Meiryo UI" w:cstheme="minorHAnsi"/>
        </w:rPr>
        <w:t xml:space="preserve">A chaque </w:t>
      </w:r>
      <w:proofErr w:type="spellStart"/>
      <w:r w:rsidRPr="009E32E5">
        <w:rPr>
          <w:rFonts w:eastAsia="Meiryo UI" w:cstheme="minorHAnsi"/>
        </w:rPr>
        <w:t>Corevih</w:t>
      </w:r>
      <w:proofErr w:type="spellEnd"/>
      <w:r w:rsidRPr="009E32E5">
        <w:rPr>
          <w:rFonts w:eastAsia="Meiryo UI" w:cstheme="minorHAnsi"/>
        </w:rPr>
        <w:t xml:space="preserve"> est associé un territoire de référence. </w:t>
      </w:r>
      <w:r>
        <w:rPr>
          <w:rFonts w:eastAsia="Meiryo UI" w:cstheme="minorHAnsi"/>
        </w:rPr>
        <w:t xml:space="preserve"> </w:t>
      </w:r>
      <w:r w:rsidR="00C14794" w:rsidRPr="00382261">
        <w:rPr>
          <w:rFonts w:eastAsia="Meiryo UI" w:cstheme="minorHAnsi"/>
        </w:rPr>
        <w:t xml:space="preserve">Le territoire du </w:t>
      </w:r>
      <w:proofErr w:type="spellStart"/>
      <w:r w:rsidR="00C14794" w:rsidRPr="00382261">
        <w:rPr>
          <w:rFonts w:eastAsia="Meiryo UI" w:cstheme="minorHAnsi"/>
        </w:rPr>
        <w:t>Corevih</w:t>
      </w:r>
      <w:proofErr w:type="spellEnd"/>
      <w:r w:rsidR="00C14794" w:rsidRPr="00382261">
        <w:rPr>
          <w:rFonts w:eastAsia="Meiryo UI" w:cstheme="minorHAnsi"/>
        </w:rPr>
        <w:t xml:space="preserve"> IDF Ouest comprend le département des Yvelines(78), une partie du département des Hauts de Seine (92) et une partie du département du Val d’Oise (95)</w:t>
      </w:r>
    </w:p>
    <w:p w:rsidR="00B4355D" w:rsidRPr="00382261" w:rsidRDefault="00B4355D" w:rsidP="00C14794">
      <w:pPr>
        <w:spacing w:after="0" w:line="240" w:lineRule="auto"/>
        <w:jc w:val="both"/>
        <w:rPr>
          <w:rFonts w:eastAsia="Meiryo UI" w:cstheme="minorHAnsi"/>
        </w:rPr>
      </w:pPr>
    </w:p>
    <w:p w:rsidR="00C14794" w:rsidRPr="00382261" w:rsidRDefault="00C14794" w:rsidP="00C14794">
      <w:pPr>
        <w:spacing w:after="0" w:line="240" w:lineRule="auto"/>
        <w:jc w:val="both"/>
        <w:rPr>
          <w:rFonts w:eastAsia="Meiryo UI" w:cstheme="minorHAnsi"/>
        </w:rPr>
      </w:pPr>
      <w:r w:rsidRPr="00382261">
        <w:rPr>
          <w:rFonts w:eastAsia="Meiryo UI" w:cstheme="minorHAnsi"/>
        </w:rPr>
        <w:t xml:space="preserve">Le siège du </w:t>
      </w:r>
      <w:proofErr w:type="spellStart"/>
      <w:r w:rsidRPr="00382261">
        <w:rPr>
          <w:rFonts w:eastAsia="Meiryo UI" w:cstheme="minorHAnsi"/>
        </w:rPr>
        <w:t>Corevih</w:t>
      </w:r>
      <w:proofErr w:type="spellEnd"/>
      <w:r w:rsidRPr="00382261">
        <w:rPr>
          <w:rFonts w:eastAsia="Meiryo UI" w:cstheme="minorHAnsi"/>
        </w:rPr>
        <w:t xml:space="preserve"> IDF Ouest est situé à l’Hôpital Ambroise Paré à Boulogne-Billancourt (92).</w:t>
      </w:r>
    </w:p>
    <w:p w:rsidR="00C14794" w:rsidRPr="00382261" w:rsidRDefault="00C14794" w:rsidP="00C14794">
      <w:pPr>
        <w:spacing w:after="0" w:line="240" w:lineRule="auto"/>
        <w:jc w:val="both"/>
        <w:rPr>
          <w:rFonts w:eastAsia="Meiryo UI" w:cstheme="minorHAnsi"/>
        </w:rPr>
      </w:pPr>
    </w:p>
    <w:p w:rsidR="00C14794" w:rsidRPr="00382261" w:rsidRDefault="00C14794" w:rsidP="00C14794">
      <w:pPr>
        <w:spacing w:after="0" w:line="240" w:lineRule="auto"/>
        <w:jc w:val="both"/>
        <w:rPr>
          <w:rFonts w:eastAsia="Meiryo UI" w:cstheme="minorHAnsi"/>
        </w:rPr>
      </w:pPr>
      <w:r w:rsidRPr="00382261">
        <w:rPr>
          <w:rFonts w:eastAsia="Meiryo UI" w:cstheme="minorHAnsi"/>
        </w:rPr>
        <w:t xml:space="preserve">L’équipe </w:t>
      </w:r>
      <w:r w:rsidR="00557EE6" w:rsidRPr="00382261">
        <w:rPr>
          <w:rFonts w:eastAsia="Meiryo UI" w:cstheme="minorHAnsi"/>
        </w:rPr>
        <w:t>salariée</w:t>
      </w:r>
      <w:r w:rsidRPr="00382261">
        <w:rPr>
          <w:rFonts w:eastAsia="Meiryo UI" w:cstheme="minorHAnsi"/>
        </w:rPr>
        <w:t xml:space="preserve"> du </w:t>
      </w:r>
      <w:proofErr w:type="spellStart"/>
      <w:r w:rsidRPr="00382261">
        <w:rPr>
          <w:rFonts w:eastAsia="Meiryo UI" w:cstheme="minorHAnsi"/>
        </w:rPr>
        <w:t>Corevih</w:t>
      </w:r>
      <w:proofErr w:type="spellEnd"/>
      <w:r w:rsidRPr="00382261">
        <w:rPr>
          <w:rFonts w:eastAsia="Meiryo UI" w:cstheme="minorHAnsi"/>
        </w:rPr>
        <w:t xml:space="preserve"> est composé de 10 personnes : 1 coordinatrice, 1 secrétaire et 8 Techniciens d’études cliniques.</w:t>
      </w:r>
    </w:p>
    <w:p w:rsidR="00B00710" w:rsidRPr="00CC0DE0" w:rsidRDefault="00B00710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804112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CC0DE0">
        <w:rPr>
          <w:rFonts w:eastAsia="Times New Roman" w:cstheme="minorHAnsi"/>
          <w:b/>
          <w:u w:val="single"/>
          <w:lang w:eastAsia="fr-FR"/>
        </w:rPr>
        <w:t>MISSIONS PRINCIPALES</w:t>
      </w:r>
    </w:p>
    <w:p w:rsidR="00CC0DE0" w:rsidRPr="00CC0DE0" w:rsidRDefault="00CC0DE0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Concevoir, assurer la mise en œuvre des actions et objectifs définis par le Bureau et le Comité et gérer les moyens pour répondre aux missions dévolues </w:t>
      </w:r>
      <w:r w:rsidR="00C14794" w:rsidRPr="00382261">
        <w:rPr>
          <w:rFonts w:eastAsia="Times New Roman" w:cstheme="minorHAnsi"/>
          <w:lang w:eastAsia="fr-FR"/>
        </w:rPr>
        <w:t xml:space="preserve">au </w:t>
      </w:r>
      <w:proofErr w:type="spellStart"/>
      <w:r w:rsidR="00C14794" w:rsidRPr="00382261">
        <w:rPr>
          <w:rFonts w:eastAsia="Times New Roman" w:cstheme="minorHAnsi"/>
          <w:lang w:eastAsia="fr-FR"/>
        </w:rPr>
        <w:t>Corevih</w:t>
      </w:r>
      <w:proofErr w:type="spellEnd"/>
      <w:r w:rsidRPr="00382261">
        <w:rPr>
          <w:rFonts w:eastAsia="Times New Roman" w:cstheme="minorHAnsi"/>
          <w:lang w:eastAsia="fr-FR"/>
        </w:rPr>
        <w:t xml:space="preserve"> 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Organisation, gestion</w:t>
      </w:r>
      <w:r w:rsidR="009E32E5">
        <w:rPr>
          <w:rFonts w:eastAsia="Times New Roman" w:cstheme="minorHAnsi"/>
          <w:lang w:eastAsia="fr-FR"/>
        </w:rPr>
        <w:t xml:space="preserve">, </w:t>
      </w:r>
      <w:r w:rsidR="008D36CD">
        <w:rPr>
          <w:rFonts w:eastAsia="Times New Roman" w:cstheme="minorHAnsi"/>
          <w:lang w:eastAsia="fr-FR"/>
        </w:rPr>
        <w:t>accompagnement</w:t>
      </w:r>
      <w:r w:rsidRPr="00382261">
        <w:rPr>
          <w:rFonts w:eastAsia="Times New Roman" w:cstheme="minorHAnsi"/>
          <w:lang w:eastAsia="fr-FR"/>
        </w:rPr>
        <w:t xml:space="preserve"> et coordination des activités et des acteurs variés impliqués dans la prise en charge des personnes vivant avec le VIH sur le territoire du COREVIH ILE DE France Ouest : acteurs de soins, de dépistage, de prévention, intra et extrahospitalière ainsi que des représentants des associations de malades et d’usagers su système de santé.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Réaliser, évaluer et rendre compte des missions et des activités du COREVIH</w:t>
      </w:r>
      <w:r w:rsidR="00557EE6" w:rsidRPr="00382261">
        <w:rPr>
          <w:rFonts w:eastAsia="Times New Roman" w:cstheme="minorHAnsi"/>
          <w:lang w:eastAsia="fr-FR"/>
        </w:rPr>
        <w:t>, notamment auprès des tutelles</w:t>
      </w:r>
    </w:p>
    <w:p w:rsidR="00804112" w:rsidRPr="00382261" w:rsidRDefault="008E0CCE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-</w:t>
      </w:r>
      <w:r w:rsidR="00804112" w:rsidRPr="00382261">
        <w:rPr>
          <w:rFonts w:eastAsia="Times New Roman" w:cstheme="minorHAnsi"/>
          <w:lang w:eastAsia="fr-FR"/>
        </w:rPr>
        <w:t xml:space="preserve">Impulser, programmer, suivre et évaluer les projets des différents groupes de travail (objet, méthode, planning, ressources, réalisation/prévisions...) 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04112" w:rsidRPr="00622BF7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804112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622BF7">
        <w:rPr>
          <w:rFonts w:eastAsia="Times New Roman" w:cstheme="minorHAnsi"/>
          <w:b/>
          <w:u w:val="single"/>
          <w:lang w:eastAsia="fr-FR"/>
        </w:rPr>
        <w:t>ACTIVITES SPECIFIQUES</w:t>
      </w:r>
    </w:p>
    <w:p w:rsidR="008D0E40" w:rsidRPr="00622BF7" w:rsidRDefault="008D0E40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F6585A" w:rsidRPr="00382261" w:rsidRDefault="00F6585A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-Relations étroites avec l’ARS : participation aux réunions, partage d’information, négociations, production des indicateurs, des rapports et/ou notes de synthèse</w:t>
      </w:r>
    </w:p>
    <w:p w:rsidR="00F6585A" w:rsidRPr="00382261" w:rsidRDefault="00F6585A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-Relations étroites avec les autres </w:t>
      </w:r>
      <w:proofErr w:type="spellStart"/>
      <w:r w:rsidRPr="00382261">
        <w:rPr>
          <w:rFonts w:eastAsia="Times New Roman" w:cstheme="minorHAnsi"/>
          <w:lang w:eastAsia="fr-FR"/>
        </w:rPr>
        <w:t>Corevih</w:t>
      </w:r>
      <w:proofErr w:type="spellEnd"/>
      <w:r w:rsidRPr="00382261">
        <w:rPr>
          <w:rFonts w:eastAsia="Times New Roman" w:cstheme="minorHAnsi"/>
          <w:lang w:eastAsia="fr-FR"/>
        </w:rPr>
        <w:t xml:space="preserve"> de la région : partage d’expérience, organisations conjointe de certains </w:t>
      </w:r>
      <w:r w:rsidR="008779A7" w:rsidRPr="00382261">
        <w:rPr>
          <w:rFonts w:eastAsia="Times New Roman" w:cstheme="minorHAnsi"/>
          <w:lang w:eastAsia="fr-FR"/>
        </w:rPr>
        <w:t>évènements</w:t>
      </w:r>
      <w:r w:rsidRPr="00382261">
        <w:rPr>
          <w:rFonts w:eastAsia="Times New Roman" w:cstheme="minorHAnsi"/>
          <w:lang w:eastAsia="fr-FR"/>
        </w:rPr>
        <w:t>.</w:t>
      </w:r>
    </w:p>
    <w:p w:rsidR="005924BB" w:rsidRPr="00382261" w:rsidRDefault="005924BB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-Participation dans l’élaboration du Contrat Pluriannuel d’Objectifs et de Moyens entre le </w:t>
      </w:r>
      <w:proofErr w:type="spellStart"/>
      <w:r w:rsidRPr="00382261">
        <w:rPr>
          <w:rFonts w:eastAsia="Times New Roman" w:cstheme="minorHAnsi"/>
          <w:lang w:eastAsia="fr-FR"/>
        </w:rPr>
        <w:t>Corevih</w:t>
      </w:r>
      <w:proofErr w:type="spellEnd"/>
      <w:r w:rsidRPr="00382261">
        <w:rPr>
          <w:rFonts w:eastAsia="Times New Roman" w:cstheme="minorHAnsi"/>
          <w:lang w:eastAsia="fr-FR"/>
        </w:rPr>
        <w:t xml:space="preserve"> et l’Agence Régionale de Santé</w:t>
      </w:r>
    </w:p>
    <w:p w:rsidR="005924BB" w:rsidRPr="00382261" w:rsidRDefault="005924BB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</w:t>
      </w:r>
      <w:r w:rsidR="008779A7" w:rsidRPr="00382261">
        <w:rPr>
          <w:rFonts w:eastAsia="Times New Roman" w:cstheme="minorHAnsi"/>
          <w:lang w:eastAsia="fr-FR"/>
        </w:rPr>
        <w:t>Veiller à la mise en œuvre du recueil épidémiologique et f</w:t>
      </w:r>
      <w:r w:rsidRPr="00382261">
        <w:rPr>
          <w:rFonts w:eastAsia="Times New Roman" w:cstheme="minorHAnsi"/>
          <w:lang w:eastAsia="fr-FR"/>
        </w:rPr>
        <w:t>inaliser le rapport d’activité 2014</w:t>
      </w:r>
    </w:p>
    <w:p w:rsidR="005924BB" w:rsidRPr="00382261" w:rsidRDefault="005924BB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-Gestion du site internet de la structure</w:t>
      </w:r>
    </w:p>
    <w:p w:rsidR="005924BB" w:rsidRPr="00382261" w:rsidRDefault="005924BB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-Lancement du site internet d</w:t>
      </w:r>
      <w:r w:rsidR="00622BF7">
        <w:rPr>
          <w:rFonts w:eastAsia="Times New Roman" w:cstheme="minorHAnsi"/>
          <w:lang w:eastAsia="fr-FR"/>
        </w:rPr>
        <w:t>e l</w:t>
      </w:r>
      <w:r w:rsidRPr="00382261">
        <w:rPr>
          <w:rFonts w:eastAsia="Times New Roman" w:cstheme="minorHAnsi"/>
          <w:lang w:eastAsia="fr-FR"/>
        </w:rPr>
        <w:t>’un des groupes de travail</w:t>
      </w:r>
    </w:p>
    <w:p w:rsidR="005924BB" w:rsidRPr="00382261" w:rsidRDefault="005924BB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-Elaboration/Finalisation des outils de communication en lien avec les groupes de travail (plaquettes, brochures)</w:t>
      </w:r>
    </w:p>
    <w:p w:rsidR="00804112" w:rsidRPr="00382261" w:rsidRDefault="00F6585A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Assurer ou participer à la mise en place, au suivi et la restitution des p</w:t>
      </w:r>
      <w:r w:rsidR="009E32E5">
        <w:rPr>
          <w:rFonts w:eastAsia="Times New Roman" w:cstheme="minorHAnsi"/>
          <w:lang w:eastAsia="fr-FR"/>
        </w:rPr>
        <w:t xml:space="preserve">rojets et actions </w:t>
      </w:r>
      <w:r w:rsidR="00E50428">
        <w:rPr>
          <w:rFonts w:eastAsia="Times New Roman" w:cstheme="minorHAnsi"/>
          <w:lang w:eastAsia="fr-FR"/>
        </w:rPr>
        <w:t>du</w:t>
      </w:r>
      <w:r w:rsidR="009E32E5">
        <w:rPr>
          <w:rFonts w:eastAsia="Times New Roman" w:cstheme="minorHAnsi"/>
          <w:lang w:eastAsia="fr-FR"/>
        </w:rPr>
        <w:t xml:space="preserve"> COREVIH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- Organiser, participer et animer les différentes manifestations (Comité, Bureau, commission, séminaire, formation…),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Encadrer et manager les personnels </w:t>
      </w:r>
      <w:r w:rsidR="00E50428">
        <w:rPr>
          <w:rFonts w:eastAsia="Times New Roman" w:cstheme="minorHAnsi"/>
          <w:lang w:eastAsia="fr-FR"/>
        </w:rPr>
        <w:t>du</w:t>
      </w:r>
      <w:r w:rsidRPr="00382261">
        <w:rPr>
          <w:rFonts w:eastAsia="Times New Roman" w:cstheme="minorHAnsi"/>
          <w:lang w:eastAsia="fr-FR"/>
        </w:rPr>
        <w:t xml:space="preserve"> COREVIH (recrutement, intégration/formation, supervision, gestion de la présence au travail, évaluation…),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Assurer le suivi budgétaire </w:t>
      </w:r>
      <w:r w:rsidR="00E50428">
        <w:rPr>
          <w:rFonts w:eastAsia="Times New Roman" w:cstheme="minorHAnsi"/>
          <w:lang w:eastAsia="fr-FR"/>
        </w:rPr>
        <w:t>du</w:t>
      </w:r>
      <w:r w:rsidRPr="00382261">
        <w:rPr>
          <w:rFonts w:eastAsia="Times New Roman" w:cstheme="minorHAnsi"/>
          <w:lang w:eastAsia="fr-FR"/>
        </w:rPr>
        <w:t xml:space="preserve"> COREVIH (budget prévisionnel, élaboration et suivi des demandes de financement, suivi des dépenses, bilan financier…),</w:t>
      </w:r>
    </w:p>
    <w:p w:rsidR="009E32E5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- Représenter </w:t>
      </w:r>
      <w:r w:rsidR="00E50428">
        <w:rPr>
          <w:rFonts w:eastAsia="Times New Roman" w:cstheme="minorHAnsi"/>
          <w:lang w:eastAsia="fr-FR"/>
        </w:rPr>
        <w:t xml:space="preserve">le </w:t>
      </w:r>
      <w:r w:rsidRPr="00382261">
        <w:rPr>
          <w:rFonts w:eastAsia="Times New Roman" w:cstheme="minorHAnsi"/>
          <w:lang w:eastAsia="fr-FR"/>
        </w:rPr>
        <w:t>COREVIH dans les manifestations régionales et nationales et rendre compte des différentes réunion</w:t>
      </w:r>
      <w:r w:rsidR="009E32E5">
        <w:rPr>
          <w:rFonts w:eastAsia="Times New Roman" w:cstheme="minorHAnsi"/>
          <w:lang w:eastAsia="fr-FR"/>
        </w:rPr>
        <w:t>s sur la thématique du VIH/Sida</w:t>
      </w:r>
    </w:p>
    <w:p w:rsidR="00E50428" w:rsidRDefault="00E50428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804112" w:rsidRDefault="009E32E5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9E32E5">
        <w:rPr>
          <w:rFonts w:eastAsia="Times New Roman" w:cstheme="minorHAnsi"/>
          <w:b/>
          <w:u w:val="single"/>
          <w:lang w:eastAsia="fr-FR"/>
        </w:rPr>
        <w:lastRenderedPageBreak/>
        <w:t>PROFIL RECHERCHE</w:t>
      </w:r>
    </w:p>
    <w:p w:rsidR="009E32E5" w:rsidRDefault="009E32E5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9E32E5" w:rsidRDefault="00A26514" w:rsidP="00A265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Connaissance des enjeux de la lutte contre le VIH/Sida et des mécanismes de la démocratie sanitaire</w:t>
      </w:r>
      <w:r w:rsidR="009E32E5">
        <w:rPr>
          <w:rFonts w:eastAsia="Times New Roman" w:cstheme="minorHAnsi"/>
          <w:lang w:eastAsia="fr-FR"/>
        </w:rPr>
        <w:t xml:space="preserve">. </w:t>
      </w:r>
    </w:p>
    <w:p w:rsidR="00A26514" w:rsidRPr="00382261" w:rsidRDefault="00A26514" w:rsidP="00A265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Connaissance de l’organisation sanitaire et sociale (organisation, fonctionnement, règles de gestion…)</w:t>
      </w:r>
    </w:p>
    <w:p w:rsidR="009E32E5" w:rsidRDefault="00804112" w:rsidP="00A265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S’adapter à des problématiques multiples</w:t>
      </w:r>
      <w:r w:rsidR="00A26514" w:rsidRPr="00382261">
        <w:rPr>
          <w:rFonts w:eastAsia="Times New Roman" w:cstheme="minorHAnsi"/>
          <w:lang w:eastAsia="fr-FR"/>
        </w:rPr>
        <w:t xml:space="preserve"> et optimiser son temps de travail</w:t>
      </w:r>
      <w:r w:rsidRPr="00382261">
        <w:rPr>
          <w:rFonts w:eastAsia="Times New Roman" w:cstheme="minorHAnsi"/>
          <w:lang w:eastAsia="fr-FR"/>
        </w:rPr>
        <w:t xml:space="preserve"> </w:t>
      </w:r>
    </w:p>
    <w:p w:rsidR="00804112" w:rsidRPr="00382261" w:rsidRDefault="00804112" w:rsidP="00A265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Maîtriser la méthodologie d’organisation </w:t>
      </w:r>
      <w:r w:rsidR="00365705" w:rsidRPr="00382261">
        <w:rPr>
          <w:rFonts w:eastAsia="Times New Roman" w:cstheme="minorHAnsi"/>
          <w:lang w:eastAsia="fr-FR"/>
        </w:rPr>
        <w:t xml:space="preserve">et la conduite </w:t>
      </w:r>
      <w:r w:rsidRPr="00382261">
        <w:rPr>
          <w:rFonts w:eastAsia="Times New Roman" w:cstheme="minorHAnsi"/>
          <w:lang w:eastAsia="fr-FR"/>
        </w:rPr>
        <w:t xml:space="preserve">de projet </w:t>
      </w:r>
    </w:p>
    <w:p w:rsidR="00A26514" w:rsidRPr="00382261" w:rsidRDefault="00A26514" w:rsidP="00A2651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Excellentes capacités relationnelles vis-à-vis d’interlocuteurs variés et diplomatie</w:t>
      </w:r>
    </w:p>
    <w:p w:rsidR="00365705" w:rsidRPr="00382261" w:rsidRDefault="00804112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Argumenter les propositions devant différents interlocuteurs </w:t>
      </w:r>
    </w:p>
    <w:p w:rsidR="00365705" w:rsidRPr="00382261" w:rsidRDefault="00804112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Fixer les objectifs et  évaluer les résultats </w:t>
      </w:r>
    </w:p>
    <w:p w:rsidR="00365705" w:rsidRPr="00382261" w:rsidRDefault="00804112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Maîtrise de l’outil informatique </w:t>
      </w:r>
    </w:p>
    <w:p w:rsidR="00365705" w:rsidRDefault="004F1B24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Capacités à manager une équipe</w:t>
      </w:r>
    </w:p>
    <w:p w:rsidR="004F1B24" w:rsidRDefault="004F1B24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D</w:t>
      </w:r>
      <w:r w:rsidRPr="00382261">
        <w:rPr>
          <w:rFonts w:eastAsia="Times New Roman" w:cstheme="minorHAnsi"/>
          <w:lang w:eastAsia="fr-FR"/>
        </w:rPr>
        <w:t>isponibilité</w:t>
      </w:r>
      <w:r>
        <w:rPr>
          <w:rFonts w:eastAsia="Times New Roman" w:cstheme="minorHAnsi"/>
          <w:lang w:eastAsia="fr-FR"/>
        </w:rPr>
        <w:t> :</w:t>
      </w:r>
      <w:r w:rsidRPr="00382261">
        <w:rPr>
          <w:rFonts w:eastAsia="Times New Roman" w:cstheme="minorHAnsi"/>
          <w:lang w:eastAsia="fr-FR"/>
        </w:rPr>
        <w:t xml:space="preserve"> réunions ponctuelles le soir </w:t>
      </w:r>
      <w:r w:rsidR="008D36CD">
        <w:rPr>
          <w:rFonts w:eastAsia="Times New Roman" w:cstheme="minorHAnsi"/>
          <w:lang w:eastAsia="fr-FR"/>
        </w:rPr>
        <w:t>au s</w:t>
      </w:r>
      <w:r w:rsidRPr="00382261">
        <w:rPr>
          <w:rFonts w:eastAsia="Times New Roman" w:cstheme="minorHAnsi"/>
          <w:lang w:eastAsia="fr-FR"/>
        </w:rPr>
        <w:t>iège ou dans d’autres structures en IDF</w:t>
      </w:r>
    </w:p>
    <w:p w:rsidR="00804112" w:rsidRDefault="004F1B24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4F1B24">
        <w:rPr>
          <w:rFonts w:eastAsia="Times New Roman" w:cstheme="minorHAnsi"/>
          <w:lang w:eastAsia="fr-FR"/>
        </w:rPr>
        <w:t>Autonomie et</w:t>
      </w:r>
      <w:r>
        <w:rPr>
          <w:rFonts w:eastAsia="Times New Roman" w:cstheme="minorHAnsi"/>
          <w:lang w:eastAsia="fr-FR"/>
        </w:rPr>
        <w:t xml:space="preserve"> excellente organisation</w:t>
      </w:r>
    </w:p>
    <w:p w:rsidR="004F1B24" w:rsidRDefault="004F1B24" w:rsidP="0080411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Sens du travail en équipe</w:t>
      </w:r>
    </w:p>
    <w:p w:rsidR="004F1B24" w:rsidRPr="004F1B24" w:rsidRDefault="004F1B24" w:rsidP="004F1B24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04112" w:rsidRPr="00CA76D6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</w:p>
    <w:p w:rsidR="00804112" w:rsidRPr="00CA76D6" w:rsidRDefault="00804112" w:rsidP="00804112">
      <w:pPr>
        <w:spacing w:after="0" w:line="240" w:lineRule="auto"/>
        <w:jc w:val="both"/>
        <w:rPr>
          <w:rFonts w:eastAsia="Times New Roman" w:cstheme="minorHAnsi"/>
          <w:b/>
          <w:u w:val="single"/>
          <w:lang w:eastAsia="fr-FR"/>
        </w:rPr>
      </w:pPr>
      <w:r w:rsidRPr="00CA76D6">
        <w:rPr>
          <w:rFonts w:eastAsia="Times New Roman" w:cstheme="minorHAnsi"/>
          <w:b/>
          <w:u w:val="single"/>
          <w:lang w:eastAsia="fr-FR"/>
        </w:rPr>
        <w:t>Contact: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Candidature (Lettre de motivation + CV) à adresser à </w:t>
      </w:r>
      <w:r w:rsidR="008779A7" w:rsidRPr="00382261">
        <w:rPr>
          <w:rFonts w:eastAsia="Times New Roman" w:cstheme="minorHAnsi"/>
          <w:lang w:eastAsia="fr-FR"/>
        </w:rPr>
        <w:t xml:space="preserve">l’attention du </w:t>
      </w:r>
      <w:r w:rsidRPr="00382261">
        <w:rPr>
          <w:rFonts w:eastAsia="Times New Roman" w:cstheme="minorHAnsi"/>
          <w:lang w:eastAsia="fr-FR"/>
        </w:rPr>
        <w:t>:</w:t>
      </w:r>
    </w:p>
    <w:p w:rsidR="00804112" w:rsidRPr="00382261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D36CD" w:rsidRDefault="00804112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Pr </w:t>
      </w:r>
      <w:r w:rsidR="002A5413" w:rsidRPr="00382261">
        <w:rPr>
          <w:rFonts w:eastAsia="Times New Roman" w:cstheme="minorHAnsi"/>
          <w:lang w:eastAsia="fr-FR"/>
        </w:rPr>
        <w:t>E</w:t>
      </w:r>
      <w:r w:rsidR="00365705" w:rsidRPr="00382261">
        <w:rPr>
          <w:rFonts w:eastAsia="Times New Roman" w:cstheme="minorHAnsi"/>
          <w:lang w:eastAsia="fr-FR"/>
        </w:rPr>
        <w:t xml:space="preserve">lisabeth </w:t>
      </w:r>
      <w:proofErr w:type="spellStart"/>
      <w:r w:rsidR="00365705" w:rsidRPr="00382261">
        <w:rPr>
          <w:rFonts w:eastAsia="Times New Roman" w:cstheme="minorHAnsi"/>
          <w:lang w:eastAsia="fr-FR"/>
        </w:rPr>
        <w:t>Rouveix</w:t>
      </w:r>
      <w:proofErr w:type="spellEnd"/>
      <w:r w:rsidR="00365705" w:rsidRPr="00382261">
        <w:rPr>
          <w:rFonts w:eastAsia="Times New Roman" w:cstheme="minorHAnsi"/>
          <w:lang w:eastAsia="fr-FR"/>
        </w:rPr>
        <w:t xml:space="preserve"> </w:t>
      </w:r>
    </w:p>
    <w:p w:rsidR="008D36CD" w:rsidRDefault="008D36CD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Corevih</w:t>
      </w:r>
      <w:proofErr w:type="spellEnd"/>
      <w:r>
        <w:rPr>
          <w:rFonts w:eastAsia="Times New Roman" w:cstheme="minorHAnsi"/>
          <w:lang w:eastAsia="fr-FR"/>
        </w:rPr>
        <w:t xml:space="preserve"> IDF Ouest</w:t>
      </w:r>
    </w:p>
    <w:p w:rsidR="002A5413" w:rsidRPr="00382261" w:rsidRDefault="002A5413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Hôpital Ambroise P</w:t>
      </w:r>
      <w:r w:rsidR="00CA76D6">
        <w:rPr>
          <w:rFonts w:eastAsia="Times New Roman" w:cstheme="minorHAnsi"/>
          <w:lang w:eastAsia="fr-FR"/>
        </w:rPr>
        <w:t>aré</w:t>
      </w:r>
    </w:p>
    <w:p w:rsidR="002A5413" w:rsidRPr="00382261" w:rsidRDefault="002A5413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9 AVENUE CHARLES DE GAULLE</w:t>
      </w:r>
    </w:p>
    <w:p w:rsidR="002A5413" w:rsidRPr="00382261" w:rsidRDefault="002A5413" w:rsidP="0080411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>92100 BOULOGNE BILLANCOURT</w:t>
      </w:r>
    </w:p>
    <w:p w:rsidR="003F38E3" w:rsidRPr="00382261" w:rsidRDefault="003F38E3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8779A7" w:rsidRPr="00382261" w:rsidRDefault="008D36CD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Et à </w:t>
      </w:r>
      <w:r w:rsidR="00B4355D" w:rsidRPr="00382261">
        <w:rPr>
          <w:rFonts w:eastAsia="Times New Roman" w:cstheme="minorHAnsi"/>
          <w:lang w:eastAsia="fr-FR"/>
        </w:rPr>
        <w:t xml:space="preserve"> envoyer à :</w:t>
      </w:r>
    </w:p>
    <w:p w:rsidR="00B4355D" w:rsidRPr="00382261" w:rsidRDefault="00B4355D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A26514" w:rsidRPr="00382261" w:rsidRDefault="00B4355D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382261">
        <w:rPr>
          <w:rFonts w:eastAsia="Times New Roman" w:cstheme="minorHAnsi"/>
          <w:lang w:eastAsia="fr-FR"/>
        </w:rPr>
        <w:t xml:space="preserve">La </w:t>
      </w:r>
      <w:r w:rsidR="008779A7" w:rsidRPr="00382261">
        <w:rPr>
          <w:rFonts w:eastAsia="Times New Roman" w:cstheme="minorHAnsi"/>
          <w:lang w:eastAsia="fr-FR"/>
        </w:rPr>
        <w:t>Coordinat</w:t>
      </w:r>
      <w:r w:rsidR="00A57F96" w:rsidRPr="00382261">
        <w:rPr>
          <w:rFonts w:eastAsia="Times New Roman" w:cstheme="minorHAnsi"/>
          <w:lang w:eastAsia="fr-FR"/>
        </w:rPr>
        <w:t xml:space="preserve">rice : </w:t>
      </w:r>
      <w:r w:rsidR="00A26514" w:rsidRPr="00382261">
        <w:rPr>
          <w:rFonts w:eastAsia="Times New Roman" w:cstheme="minorHAnsi"/>
          <w:lang w:eastAsia="fr-FR"/>
        </w:rPr>
        <w:t xml:space="preserve">Mme Tina </w:t>
      </w:r>
      <w:proofErr w:type="spellStart"/>
      <w:r w:rsidR="00A26514" w:rsidRPr="00382261">
        <w:rPr>
          <w:rFonts w:eastAsia="Times New Roman" w:cstheme="minorHAnsi"/>
          <w:lang w:eastAsia="fr-FR"/>
        </w:rPr>
        <w:t>Goglidze</w:t>
      </w:r>
      <w:proofErr w:type="spellEnd"/>
      <w:r w:rsidR="00A26514" w:rsidRPr="00382261">
        <w:rPr>
          <w:rFonts w:eastAsia="Times New Roman" w:cstheme="minorHAnsi"/>
          <w:lang w:eastAsia="fr-FR"/>
        </w:rPr>
        <w:t xml:space="preserve"> </w:t>
      </w:r>
      <w:hyperlink r:id="rId6" w:history="1">
        <w:r w:rsidR="00A26514" w:rsidRPr="00382261">
          <w:rPr>
            <w:rStyle w:val="Lienhypertexte"/>
            <w:rFonts w:eastAsia="Times New Roman" w:cstheme="minorHAnsi"/>
            <w:color w:val="auto"/>
            <w:lang w:eastAsia="fr-FR"/>
          </w:rPr>
          <w:t>coordinatinon.corevihidfouest@apr.aphp.fr</w:t>
        </w:r>
      </w:hyperlink>
      <w:r w:rsidR="00A26514" w:rsidRPr="00382261">
        <w:rPr>
          <w:rFonts w:eastAsia="Times New Roman" w:cstheme="minorHAnsi"/>
          <w:lang w:eastAsia="fr-FR"/>
        </w:rPr>
        <w:t xml:space="preserve"> 01 49 09 59 58</w:t>
      </w:r>
    </w:p>
    <w:p w:rsidR="003F38E3" w:rsidRPr="00382261" w:rsidRDefault="008D36CD" w:rsidP="006070E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gramStart"/>
      <w:r>
        <w:rPr>
          <w:rFonts w:eastAsia="Times New Roman" w:cstheme="minorHAnsi"/>
          <w:lang w:eastAsia="fr-FR"/>
        </w:rPr>
        <w:t>avec</w:t>
      </w:r>
      <w:proofErr w:type="gramEnd"/>
      <w:r w:rsidR="00A57F96" w:rsidRPr="00382261">
        <w:rPr>
          <w:rFonts w:eastAsia="Times New Roman" w:cstheme="minorHAnsi"/>
          <w:lang w:eastAsia="fr-FR"/>
        </w:rPr>
        <w:t xml:space="preserve"> en copie </w:t>
      </w:r>
      <w:r w:rsidR="00B4355D" w:rsidRPr="00382261">
        <w:rPr>
          <w:rFonts w:eastAsia="Times New Roman" w:cstheme="minorHAnsi"/>
          <w:lang w:eastAsia="fr-FR"/>
        </w:rPr>
        <w:t xml:space="preserve">le secrétariat : </w:t>
      </w:r>
      <w:r w:rsidR="00A57F96" w:rsidRPr="00382261">
        <w:rPr>
          <w:rFonts w:eastAsia="Times New Roman" w:cstheme="minorHAnsi"/>
          <w:lang w:eastAsia="fr-FR"/>
        </w:rPr>
        <w:t xml:space="preserve">Mme Magaly Petro </w:t>
      </w:r>
      <w:hyperlink r:id="rId7" w:history="1">
        <w:r w:rsidR="00B4355D" w:rsidRPr="00382261">
          <w:rPr>
            <w:rStyle w:val="Lienhypertexte"/>
            <w:rFonts w:eastAsia="Times New Roman" w:cstheme="minorHAnsi"/>
            <w:color w:val="auto"/>
            <w:lang w:eastAsia="fr-FR"/>
          </w:rPr>
          <w:t>magaly.petro@apr.aphp.fr</w:t>
        </w:r>
      </w:hyperlink>
      <w:r w:rsidR="00B4355D" w:rsidRPr="00382261">
        <w:rPr>
          <w:rFonts w:eastAsia="Times New Roman" w:cstheme="minorHAnsi"/>
          <w:lang w:eastAsia="fr-FR"/>
        </w:rPr>
        <w:t xml:space="preserve"> </w:t>
      </w:r>
      <w:r w:rsidR="00E50428">
        <w:rPr>
          <w:rFonts w:eastAsia="Times New Roman" w:cstheme="minorHAnsi"/>
          <w:lang w:eastAsia="fr-FR"/>
        </w:rPr>
        <w:t>01 49 09 47 63</w:t>
      </w:r>
    </w:p>
    <w:p w:rsidR="00246C5B" w:rsidRPr="00382261" w:rsidRDefault="00246C5B" w:rsidP="006070E8">
      <w:pPr>
        <w:jc w:val="both"/>
        <w:rPr>
          <w:rFonts w:cstheme="minorHAnsi"/>
        </w:rPr>
      </w:pPr>
      <w:bookmarkStart w:id="1" w:name="_GoBack"/>
      <w:bookmarkEnd w:id="1"/>
    </w:p>
    <w:sectPr w:rsidR="00246C5B" w:rsidRPr="0038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632"/>
    <w:multiLevelType w:val="hybridMultilevel"/>
    <w:tmpl w:val="0736E50E"/>
    <w:lvl w:ilvl="0" w:tplc="6CB84654">
      <w:numFmt w:val="bullet"/>
      <w:lvlText w:val="-"/>
      <w:lvlJc w:val="left"/>
      <w:pPr>
        <w:ind w:left="644" w:hanging="360"/>
      </w:pPr>
      <w:rPr>
        <w:rFonts w:ascii="Calibri" w:eastAsia="Meiryo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D2459CA"/>
    <w:multiLevelType w:val="hybridMultilevel"/>
    <w:tmpl w:val="671AF096"/>
    <w:lvl w:ilvl="0" w:tplc="6CB84654">
      <w:numFmt w:val="bullet"/>
      <w:lvlText w:val="-"/>
      <w:lvlJc w:val="left"/>
      <w:pPr>
        <w:ind w:left="720" w:hanging="360"/>
      </w:pPr>
      <w:rPr>
        <w:rFonts w:ascii="Calibri" w:eastAsia="Meiryo U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3898"/>
    <w:multiLevelType w:val="hybridMultilevel"/>
    <w:tmpl w:val="E074629C"/>
    <w:lvl w:ilvl="0" w:tplc="96F2329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C00000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3ACD7FF1"/>
    <w:multiLevelType w:val="hybridMultilevel"/>
    <w:tmpl w:val="82346CA6"/>
    <w:lvl w:ilvl="0" w:tplc="6130FDDC">
      <w:start w:val="6"/>
      <w:numFmt w:val="bullet"/>
      <w:lvlText w:val="-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3"/>
    <w:rsid w:val="000B0427"/>
    <w:rsid w:val="000E7AE9"/>
    <w:rsid w:val="00246C5B"/>
    <w:rsid w:val="002A5413"/>
    <w:rsid w:val="00365705"/>
    <w:rsid w:val="00382261"/>
    <w:rsid w:val="003F38E3"/>
    <w:rsid w:val="004F1B24"/>
    <w:rsid w:val="00557EE6"/>
    <w:rsid w:val="005924BB"/>
    <w:rsid w:val="006070E8"/>
    <w:rsid w:val="00622BF7"/>
    <w:rsid w:val="0064688B"/>
    <w:rsid w:val="00804112"/>
    <w:rsid w:val="008779A7"/>
    <w:rsid w:val="008D0E40"/>
    <w:rsid w:val="008D36CD"/>
    <w:rsid w:val="008E0CCE"/>
    <w:rsid w:val="009E32E5"/>
    <w:rsid w:val="00A0735C"/>
    <w:rsid w:val="00A26514"/>
    <w:rsid w:val="00A57F96"/>
    <w:rsid w:val="00B00710"/>
    <w:rsid w:val="00B4355D"/>
    <w:rsid w:val="00C14794"/>
    <w:rsid w:val="00CA76D6"/>
    <w:rsid w:val="00CC0DE0"/>
    <w:rsid w:val="00E50428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411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79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2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3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0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1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3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1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4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8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1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9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3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4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9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2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6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8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6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5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6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6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90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25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8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1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8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5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2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3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3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06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2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galy.petro@apr.aph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dinatinon.corevihidfouest@apr.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ROUVEIX NORDON Elisabeth</dc:creator>
  <cp:keywords/>
  <dc:description/>
  <cp:lastModifiedBy>BARRAILLER Tinatin</cp:lastModifiedBy>
  <cp:revision>20</cp:revision>
  <cp:lastPrinted>2015-04-01T09:15:00Z</cp:lastPrinted>
  <dcterms:created xsi:type="dcterms:W3CDTF">2015-03-30T09:48:00Z</dcterms:created>
  <dcterms:modified xsi:type="dcterms:W3CDTF">2015-04-02T07:11:00Z</dcterms:modified>
</cp:coreProperties>
</file>